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94A" w:rsidRPr="0082394A" w:rsidRDefault="0082394A" w:rsidP="008239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t>AITEC, s. r. o. potvrdzuje týmto prijatie Vašej záväznej objednávky č.</w:t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 21004053 v Internetovom </w:t>
      </w:r>
      <w:proofErr w:type="spellStart"/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t>kníhkupetcve</w:t>
      </w:r>
      <w:proofErr w:type="spellEnd"/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AITEC na </w:t>
      </w:r>
      <w:hyperlink r:id="rId4" w:tgtFrame="_blank" w:history="1">
        <w:r w:rsidRPr="0082394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sk-SK"/>
          </w:rPr>
          <w:t>www.aitec.sk</w:t>
        </w:r>
      </w:hyperlink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Vaše identifikačné údaje:</w:t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Nikoleta Sabová, </w:t>
      </w:r>
      <w:hyperlink r:id="rId5" w:tgtFrame="_blank" w:history="1">
        <w:r w:rsidRPr="0082394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sk-SK"/>
          </w:rPr>
          <w:t>sabova@zspodzaba.sk</w:t>
        </w:r>
      </w:hyperlink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t>, 0911446643.</w:t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Fakturačné údaje:</w:t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Základná škola</w:t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IČO: 31745041</w:t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Podzáhradná 51</w:t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821 07 Bratislava II, Slovensko</w:t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Adresa doručenia:</w:t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Základná škola</w:t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Podzáhradná 51</w:t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821 07 Bratislava II, Slovensko</w:t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Záväzne objednaný tovar:</w:t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1.) </w:t>
      </w:r>
      <w:proofErr w:type="spellStart"/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t>aitec</w:t>
      </w:r>
      <w:proofErr w:type="spellEnd"/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t>offline</w:t>
      </w:r>
      <w:proofErr w:type="spellEnd"/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 Matematike pre prvákov – komplexná podpora na</w:t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vyučovanie, objednávkový kód: 502</w:t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9,60 €  x  1 ks  =  9,60 €</w:t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Dodanie titulu: jún – august 2021</w:t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2.) </w:t>
      </w:r>
      <w:proofErr w:type="spellStart"/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t>aitec</w:t>
      </w:r>
      <w:proofErr w:type="spellEnd"/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t>offline</w:t>
      </w:r>
      <w:proofErr w:type="spellEnd"/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 Šlabikáru LIPKA – komplexná podpora na vyučovanie,</w:t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objednávkový kód: 515</w:t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9,60 €  x  1 ks  =  9,60 €</w:t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Dodanie titulu: jún – august 2021</w:t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3.) Balík 1 LIPKA (LITE), objednávkový kód: 527</w:t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33,99 €  x  75 ks  =  2 549,25 €</w:t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Bonusy ZDARMA k objednávke pre tieto celé triedy (4):   </w:t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+ 4 ks Balík 1 LIPKA (LITE)</w:t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+ 4 ks Maňuška Včielka k Šlabikáru LIPKA®</w:t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+ 4 ks Nápovedné tabule k Šlabikáru LIPKA®</w:t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+ 4 ks </w:t>
      </w:r>
      <w:proofErr w:type="spellStart"/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t>aitec</w:t>
      </w:r>
      <w:proofErr w:type="spellEnd"/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t>offline</w:t>
      </w:r>
      <w:proofErr w:type="spellEnd"/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k </w:t>
      </w:r>
      <w:proofErr w:type="spellStart"/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t>Prvouke</w:t>
      </w:r>
      <w:proofErr w:type="spellEnd"/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prvákov LITE</w:t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Dodanie titulu: Termín dodania na školy: jún – august 2021</w:t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------------------------------------------------------------</w:t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Celková cena produktov: 2 568,45 €.</w:t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Cena za službu Doručenie tovaru: 0,00 €.</w:t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------------------------------------------------------------</w:t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Cena Celkom za objednávku: 2 568,45 €.</w:t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------------------------------------------------------------</w:t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br/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Spôsob platby: PLATBA PREVODOM alebo VKLADOM NA ÚČET – PREDFAKTÚRA</w:t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Spôsob doručenia: Aktuálny zmluvný doručovateľ</w:t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::INFORMÁCIA k platbe NA ÚČET – PREDFAKTÚRA</w:t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Pre uskutočnenie platby Vám elektronicky zašleme predfaktúru (zálohovú</w:t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faktúru) s údajmi k platbe.</w:t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*** ČAKAJTE NA ÚDAJE K PLATBE! ***</w:t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Predfaktúru zasielame na mailovú adresu Vášho konta. Skontrolujte</w:t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prosím vždy aj nevyžiadanú poštu (spamový kôš).</w:t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 aktuálnom období trvá spracovanie predfaktúry 5 pracovných dní, za</w:t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trpezlivosť vopred ďakujeme.</w:t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Úhradu vykonajte podľa údajov na predfaktúre, variabilný symbol platby</w:t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(VS) = číslo predfaktúry. Bez uvedenia správneho VS nevieme Vašu platbu</w:t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identifikovať.</w:t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Úhradu predfaktúry je možné realizovať nasledovne:</w:t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– bankovým prevodom (prevodným príkazom),</w:t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– hotovostným vkladom na účet v každej pobočke našej banky,</w:t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– poukázať poštovou poukážkou na účet (typ U) na každej pošte.</w:t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Uhradený tovar zaraďujeme do expedície  po pripísaní platby na náš</w:t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účet v lehote 5 až 7 pracovných dní. O dĺžke trvania prevodu (1 až 4</w:t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pracovné dni) sa informujte vo Vašej banke, resp. na pošte. Doklad o</w:t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úhrade nie je potrebné zasielať..</w:t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Po doručení zásielky odporúčame ihneď skontrolovať jej obsah. V</w:t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prípade nezrovnalostí alebo poškodeného tovaru vyplňte priložený</w:t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Reklamačný formulár. Zjavne navonok poškodené zásielky odporúčame neprevziať</w:t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od kuriéra zásielkovej služby.</w:t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Vaša poznámka k objednávke:</w:t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Dobrý deň, poprosíme podporné CD vygenerovať na zvlášť faktúru.</w:t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Informáciu o aktuálnom termíne doručenia nájdete na:</w:t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hyperlink r:id="rId6" w:tgtFrame="_blank" w:history="1">
        <w:r w:rsidRPr="0082394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sk-SK"/>
          </w:rPr>
          <w:t>https://www.aitec.sk/stav-objednavky?number=21004053&amp;pin=ABDJ</w:t>
        </w:r>
      </w:hyperlink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t> Všeobecné</w:t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obchodné a reklamačné podmienky Internetového kníhkupectva AITEC nájdete</w:t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 xml:space="preserve"> vo formáte </w:t>
      </w:r>
      <w:proofErr w:type="spellStart"/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t>pdf</w:t>
      </w:r>
      <w:proofErr w:type="spellEnd"/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prílohe tohto mailu alebo na </w:t>
      </w:r>
      <w:hyperlink r:id="rId7" w:tgtFrame="_blank" w:history="1">
        <w:r w:rsidRPr="0082394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sk-SK"/>
          </w:rPr>
          <w:t>www.aitec.sk</w:t>
        </w:r>
      </w:hyperlink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t> kliknutím na</w:t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</w:t>
      </w:r>
      <w:hyperlink r:id="rId8" w:tgtFrame="_blank" w:history="1">
        <w:r w:rsidRPr="0082394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sk-SK"/>
          </w:rPr>
          <w:t>http://www.aitec.sk/vseobecne-obchodne-a-reklamacne-podmienky</w:t>
        </w:r>
      </w:hyperlink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V prípade problémov alebo otázok nás kontaktujte na linke Zákaznícky</w:t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servis v pracovných dňoch v čase od 8.00 do 16.00.</w:t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Aktuálne čísla linky Zákaznícky servis nájdete na našej webovej</w:t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 stránke </w:t>
      </w:r>
      <w:hyperlink r:id="rId9" w:tgtFrame="_blank" w:history="1">
        <w:r w:rsidRPr="0082394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sk-SK"/>
          </w:rPr>
          <w:t>www.aitec.sk</w:t>
        </w:r>
      </w:hyperlink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Táto správa bola generovaná automaticky, neodpovedajte na ňu, prosím.</w:t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Automatizovaný systém Vydavateľstva AITEC.</w:t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:: AITEC – špecializované vydavateľstvo učebníc a učebných</w:t>
      </w:r>
      <w:r w:rsidRPr="0082394A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  <w:t> materiálov pre 1. stupeň ZŠ ::</w:t>
      </w:r>
    </w:p>
    <w:p w:rsidR="0082394A" w:rsidRPr="0082394A" w:rsidRDefault="0082394A" w:rsidP="0082394A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sk-SK"/>
        </w:rPr>
      </w:pPr>
      <w:r w:rsidRPr="0082394A">
        <w:rPr>
          <w:rFonts w:ascii="Times New Roman" w:eastAsia="Times New Roman" w:hAnsi="Times New Roman" w:cs="Times New Roman"/>
          <w:color w:val="888888"/>
          <w:sz w:val="24"/>
          <w:szCs w:val="24"/>
          <w:lang w:eastAsia="sk-SK"/>
        </w:rPr>
        <w:br w:type="textWrapping" w:clear="all"/>
      </w:r>
    </w:p>
    <w:p w:rsidR="00174153" w:rsidRDefault="00174153">
      <w:bookmarkStart w:id="0" w:name="_GoBack"/>
      <w:bookmarkEnd w:id="0"/>
    </w:p>
    <w:sectPr w:rsidR="00174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94A"/>
    <w:rsid w:val="00174153"/>
    <w:rsid w:val="0082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8CAE1-B02D-42D6-8730-9C21312C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239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0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itec.sk/vseobecne-obchodne-a-reklamacne-podmienk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itec.s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itec.sk/stav-objednavky?number=21004053&amp;pin=ABDJ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abova@zspodzaba.sk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aitec.sk/" TargetMode="External"/><Relationship Id="rId9" Type="http://schemas.openxmlformats.org/officeDocument/2006/relationships/hyperlink" Target="http://www.aitec.sk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Základná škola Podzáhradná Bratislava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Siváková</dc:creator>
  <cp:keywords/>
  <dc:description/>
  <cp:lastModifiedBy>Jana Siváková</cp:lastModifiedBy>
  <cp:revision>1</cp:revision>
  <cp:lastPrinted>2021-07-02T09:16:00Z</cp:lastPrinted>
  <dcterms:created xsi:type="dcterms:W3CDTF">2021-07-02T09:16:00Z</dcterms:created>
  <dcterms:modified xsi:type="dcterms:W3CDTF">2021-07-02T09:17:00Z</dcterms:modified>
</cp:coreProperties>
</file>