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1"/>
        <w:gridCol w:w="8630"/>
        <w:gridCol w:w="221"/>
      </w:tblGrid>
      <w:tr w:rsidR="0061047C" w:rsidTr="006519DE">
        <w:trPr>
          <w:trHeight w:val="1151"/>
          <w:jc w:val="center"/>
        </w:trPr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47C" w:rsidRDefault="0061047C" w:rsidP="00EC4DFC">
            <w:pPr>
              <w:pStyle w:val="Hlavika"/>
              <w:tabs>
                <w:tab w:val="clear" w:pos="4536"/>
                <w:tab w:val="left" w:pos="7020"/>
              </w:tabs>
            </w:pPr>
            <w:bookmarkStart w:id="0" w:name="_GoBack"/>
            <w:bookmarkEnd w:id="0"/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781" w:type="dxa"/>
              <w:jc w:val="center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1468"/>
              <w:gridCol w:w="3777"/>
            </w:tblGrid>
            <w:tr w:rsidR="006519DE" w:rsidRPr="00630EF9" w:rsidTr="002C514C">
              <w:trPr>
                <w:trHeight w:val="1151"/>
                <w:jc w:val="center"/>
              </w:trPr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19DE" w:rsidRPr="00630EF9" w:rsidRDefault="006519DE" w:rsidP="002C514C">
                  <w:pPr>
                    <w:tabs>
                      <w:tab w:val="left" w:pos="7020"/>
                      <w:tab w:val="right" w:pos="9072"/>
                    </w:tabs>
                    <w:spacing w:line="254" w:lineRule="auto"/>
                    <w:rPr>
                      <w:szCs w:val="20"/>
                    </w:rPr>
                  </w:pPr>
                  <w:r w:rsidRPr="00630EF9">
                    <w:rPr>
                      <w:noProof/>
                      <w:szCs w:val="20"/>
                      <w:lang w:eastAsia="sk-SK"/>
                    </w:rPr>
                    <w:drawing>
                      <wp:inline distT="0" distB="0" distL="0" distR="0" wp14:anchorId="4507A56B" wp14:editId="5161C7B9">
                        <wp:extent cx="2735249" cy="978011"/>
                        <wp:effectExtent l="0" t="0" r="8255" b="0"/>
                        <wp:docPr id="1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276" b="8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253" cy="984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19DE" w:rsidRPr="00630EF9" w:rsidRDefault="006519DE" w:rsidP="002C514C">
                  <w:pPr>
                    <w:tabs>
                      <w:tab w:val="left" w:pos="7020"/>
                      <w:tab w:val="right" w:pos="9072"/>
                    </w:tabs>
                    <w:spacing w:line="254" w:lineRule="auto"/>
                    <w:ind w:hanging="51"/>
                    <w:rPr>
                      <w:szCs w:val="20"/>
                    </w:rPr>
                  </w:pPr>
                  <w:r w:rsidRPr="00630EF9">
                    <w:rPr>
                      <w:noProof/>
                      <w:lang w:eastAsia="sk-SK"/>
                    </w:rPr>
                    <w:drawing>
                      <wp:anchor distT="0" distB="0" distL="114935" distR="114935" simplePos="0" relativeHeight="251659264" behindDoc="1" locked="0" layoutInCell="1" allowOverlap="1" wp14:anchorId="2F37D37C" wp14:editId="0BB8F645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115570</wp:posOffset>
                        </wp:positionV>
                        <wp:extent cx="704215" cy="660400"/>
                        <wp:effectExtent l="0" t="0" r="635" b="6350"/>
                        <wp:wrapNone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19DE" w:rsidRPr="00630EF9" w:rsidRDefault="006519DE" w:rsidP="002C514C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before="120" w:line="254" w:lineRule="auto"/>
                    <w:rPr>
                      <w:rFonts w:ascii="Arial" w:hAnsi="Arial"/>
                      <w:b/>
                    </w:rPr>
                  </w:pPr>
                  <w:r w:rsidRPr="00630EF9">
                    <w:rPr>
                      <w:rFonts w:ascii="Arial" w:hAnsi="Arial"/>
                      <w:b/>
                    </w:rPr>
                    <w:t>Stredná odborná škola polytechnická</w:t>
                  </w:r>
                </w:p>
                <w:p w:rsidR="006519DE" w:rsidRPr="00630EF9" w:rsidRDefault="006519DE" w:rsidP="002C514C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line="254" w:lineRule="auto"/>
                    <w:rPr>
                      <w:rFonts w:ascii="Arial" w:hAnsi="Arial"/>
                    </w:rPr>
                  </w:pPr>
                  <w:r w:rsidRPr="00630EF9">
                    <w:rPr>
                      <w:rFonts w:ascii="Arial" w:hAnsi="Arial"/>
                    </w:rPr>
                    <w:t>Jelšavská 404</w:t>
                  </w:r>
                </w:p>
                <w:p w:rsidR="006519DE" w:rsidRPr="00630EF9" w:rsidRDefault="006519DE" w:rsidP="002C514C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line="254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630EF9">
                    <w:rPr>
                      <w:rFonts w:ascii="Arial" w:hAnsi="Arial"/>
                    </w:rPr>
                    <w:t>026 01  Dolný Kubín - Kňažia</w:t>
                  </w:r>
                </w:p>
              </w:tc>
            </w:tr>
          </w:tbl>
          <w:p w:rsidR="0061047C" w:rsidRDefault="0061047C" w:rsidP="00EC4DFC">
            <w:pPr>
              <w:pStyle w:val="Hlavika"/>
              <w:tabs>
                <w:tab w:val="clear" w:pos="4536"/>
                <w:tab w:val="left" w:pos="7020"/>
              </w:tabs>
              <w:ind w:hanging="51"/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47C" w:rsidRDefault="0061047C" w:rsidP="00EC4DFC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1047C" w:rsidRDefault="0061047C" w:rsidP="0016059F">
      <w:pPr>
        <w:tabs>
          <w:tab w:val="left" w:pos="9540"/>
        </w:tabs>
        <w:ind w:right="-85"/>
        <w:jc w:val="center"/>
        <w:rPr>
          <w:rFonts w:ascii="Arial Narrow" w:eastAsia="MS Mincho" w:hAnsi="Arial Narrow" w:cs="Courier New"/>
          <w:b/>
          <w:lang w:eastAsia="sk-SK"/>
        </w:rPr>
      </w:pPr>
    </w:p>
    <w:p w:rsidR="002239C5" w:rsidRPr="002F5CF0" w:rsidRDefault="006519DE" w:rsidP="002239C5">
      <w:pPr>
        <w:pStyle w:val="Zkladntext"/>
        <w:rPr>
          <w:rFonts w:ascii="Arial Narrow" w:hAnsi="Arial Narrow" w:cs="Arial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Rozhodnutie </w:t>
      </w:r>
      <w:r w:rsidR="002239C5" w:rsidRPr="002F5CF0">
        <w:rPr>
          <w:rFonts w:ascii="Arial Narrow" w:hAnsi="Arial Narrow" w:cs="Arial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riaditeľky školy č. </w:t>
      </w:r>
      <w:r w:rsidRPr="00683402">
        <w:rPr>
          <w:rFonts w:ascii="Arial Narrow" w:hAnsi="Arial Narrow" w:cs="Arial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E25BC" w:rsidRPr="00683402">
        <w:rPr>
          <w:rFonts w:ascii="Arial Narrow" w:hAnsi="Arial Narrow" w:cs="Arial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  <w:r>
        <w:rPr>
          <w:rFonts w:ascii="Arial Narrow" w:hAnsi="Arial Narrow" w:cs="Arial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/SOŠP</w:t>
      </w:r>
    </w:p>
    <w:p w:rsidR="002239C5" w:rsidRDefault="002239C5" w:rsidP="0061047C">
      <w:pPr>
        <w:rPr>
          <w:rFonts w:ascii="Arial Narrow" w:hAnsi="Arial Narrow" w:cstheme="minorHAnsi"/>
          <w:b/>
          <w:sz w:val="26"/>
          <w:szCs w:val="26"/>
        </w:rPr>
      </w:pPr>
    </w:p>
    <w:p w:rsidR="000016BF" w:rsidRPr="000016BF" w:rsidRDefault="000016BF" w:rsidP="000016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</w:rPr>
        <w:t xml:space="preserve">Usmernenie k bezpečnému prostrediu </w:t>
      </w:r>
      <w:r w:rsidRPr="000016BF">
        <w:rPr>
          <w:rFonts w:asciiTheme="minorHAnsi" w:hAnsiTheme="minorHAnsi" w:cs="Arial"/>
        </w:rPr>
        <w:t xml:space="preserve"> </w:t>
      </w:r>
      <w:r w:rsidRPr="00600C70">
        <w:rPr>
          <w:rFonts w:asciiTheme="minorHAnsi" w:hAnsiTheme="minorHAnsi" w:cs="Arial"/>
        </w:rPr>
        <w:t>v</w:t>
      </w:r>
      <w:r w:rsidR="006519DE">
        <w:rPr>
          <w:rFonts w:asciiTheme="minorHAnsi" w:hAnsiTheme="minorHAnsi" w:cs="Arial"/>
        </w:rPr>
        <w:t xml:space="preserve"> Strednej odbornej škole polytechnickej v Dolnom Kubíne - </w:t>
      </w:r>
      <w:proofErr w:type="spellStart"/>
      <w:r w:rsidR="006519DE">
        <w:rPr>
          <w:rFonts w:asciiTheme="minorHAnsi" w:hAnsiTheme="minorHAnsi" w:cs="Arial"/>
        </w:rPr>
        <w:t>Kňažej</w:t>
      </w:r>
      <w:proofErr w:type="spellEnd"/>
      <w:r w:rsidRPr="000016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počas pandémie ochorenia </w:t>
      </w:r>
      <w:r w:rsidRPr="000016BF">
        <w:rPr>
          <w:rFonts w:asciiTheme="minorHAnsi" w:hAnsiTheme="minorHAnsi" w:cs="Arial"/>
        </w:rPr>
        <w:t xml:space="preserve">COVID-19 </w:t>
      </w:r>
      <w:r>
        <w:rPr>
          <w:rFonts w:asciiTheme="minorHAnsi" w:hAnsiTheme="minorHAnsi" w:cs="Arial"/>
        </w:rPr>
        <w:t>a mimoriadnej situácie.</w:t>
      </w:r>
    </w:p>
    <w:p w:rsidR="002239C5" w:rsidRDefault="002239C5" w:rsidP="0061047C">
      <w:pPr>
        <w:rPr>
          <w:rFonts w:ascii="Arial Narrow" w:hAnsi="Arial Narrow" w:cstheme="minorHAnsi"/>
          <w:b/>
          <w:sz w:val="26"/>
          <w:szCs w:val="26"/>
        </w:rPr>
      </w:pPr>
    </w:p>
    <w:p w:rsidR="001E25BC" w:rsidRPr="008B1DAA" w:rsidRDefault="006519DE" w:rsidP="001E25BC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="Calibri"/>
          <w:b/>
          <w:color w:val="000000"/>
          <w:sz w:val="21"/>
          <w:szCs w:val="21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Cieľom usmernenia</w:t>
      </w:r>
      <w:r w:rsid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je 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naďalej udržať bezpečné prostre</w:t>
      </w:r>
      <w:r w:rsid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die v škole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po dobu trvania pandémie ochorenia COVID-19 (ďalej len „CO</w:t>
      </w:r>
      <w:r w:rsidR="00BF025B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VID-19“) a mimoriadnej situácie</w:t>
      </w:r>
      <w:r w:rsidR="008B1DAA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</w:t>
      </w:r>
      <w:r w:rsidR="008B1DAA" w:rsidRPr="008B1DAA">
        <w:rPr>
          <w:rFonts w:asciiTheme="minorHAnsi" w:eastAsiaTheme="minorHAnsi" w:hAnsiTheme="minorHAnsi" w:cs="Calibri"/>
          <w:b/>
          <w:color w:val="000000"/>
          <w:sz w:val="21"/>
          <w:szCs w:val="21"/>
          <w:lang w:eastAsia="en-US"/>
        </w:rPr>
        <w:t>s účinnosťou od 1. septembra 2022</w:t>
      </w:r>
      <w:r w:rsidR="00BF025B" w:rsidRPr="008B1DAA">
        <w:rPr>
          <w:rFonts w:asciiTheme="minorHAnsi" w:eastAsiaTheme="minorHAnsi" w:hAnsiTheme="minorHAnsi" w:cs="Calibri"/>
          <w:b/>
          <w:color w:val="000000"/>
          <w:sz w:val="21"/>
          <w:szCs w:val="21"/>
          <w:lang w:eastAsia="en-US"/>
        </w:rPr>
        <w:t>.</w:t>
      </w:r>
      <w:r w:rsidR="001E25BC" w:rsidRPr="008B1DAA">
        <w:rPr>
          <w:rFonts w:asciiTheme="minorHAnsi" w:eastAsiaTheme="minorHAnsi" w:hAnsiTheme="minorHAnsi" w:cs="Calibri"/>
          <w:b/>
          <w:color w:val="000000"/>
          <w:sz w:val="21"/>
          <w:szCs w:val="21"/>
          <w:lang w:eastAsia="en-US"/>
        </w:rPr>
        <w:t xml:space="preserve"> </w:t>
      </w:r>
    </w:p>
    <w:p w:rsidR="001E25BC" w:rsidRDefault="001E25BC" w:rsidP="00BF025B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FF"/>
          <w:sz w:val="22"/>
          <w:szCs w:val="22"/>
          <w:lang w:eastAsia="en-US"/>
        </w:rPr>
      </w:pPr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Usmernenie vychádza z platných zákonov, uznesení vlády SR, vyhlášok, ako aj opatrení, rozhodnutí ÚVZ SR a rozhodnutí MŠVVaŠ SR</w:t>
      </w:r>
      <w:r w:rsidR="003D7D83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a</w:t>
      </w:r>
      <w:r w:rsidR="00BF025B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 </w:t>
      </w:r>
      <w:r w:rsidR="00BF025B" w:rsidRPr="00BF025B">
        <w:rPr>
          <w:rFonts w:asciiTheme="minorHAnsi" w:eastAsiaTheme="minorHAnsi" w:hAnsiTheme="minorHAnsi" w:cs="Calibri"/>
          <w:b/>
          <w:color w:val="000000"/>
          <w:sz w:val="21"/>
          <w:szCs w:val="21"/>
          <w:lang w:eastAsia="en-US"/>
        </w:rPr>
        <w:t xml:space="preserve">dokumentu „Zelená otvoreným školám“ v školskom roku 2022/2023 </w:t>
      </w:r>
      <w:r w:rsidR="00BF025B" w:rsidRPr="00BF025B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- </w:t>
      </w:r>
      <w:r w:rsidRPr="00BF025B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 </w:t>
      </w:r>
      <w:r w:rsidR="00BF025B" w:rsidRPr="00BF025B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aktuálna verzia je zverejnená na webovej stránke:  </w:t>
      </w:r>
      <w:hyperlink r:id="rId7" w:history="1">
        <w:r w:rsidR="00BF025B" w:rsidRPr="00BF025B">
          <w:rPr>
            <w:rStyle w:val="Hypertextovprepojenie"/>
            <w:rFonts w:ascii="Calibri" w:eastAsiaTheme="minorHAnsi" w:hAnsi="Calibri" w:cs="Calibri"/>
            <w:b/>
            <w:sz w:val="22"/>
            <w:szCs w:val="22"/>
            <w:lang w:eastAsia="en-US"/>
          </w:rPr>
          <w:t>https://www.minedu.sk/zelena-otvorenym-skolam/</w:t>
        </w:r>
      </w:hyperlink>
      <w:r w:rsidR="00BF025B">
        <w:rPr>
          <w:rFonts w:ascii="Calibri" w:eastAsiaTheme="minorHAnsi" w:hAnsi="Calibri" w:cs="Calibri"/>
          <w:color w:val="0000FF"/>
          <w:sz w:val="22"/>
          <w:szCs w:val="22"/>
          <w:lang w:eastAsia="en-US"/>
        </w:rPr>
        <w:t>.</w:t>
      </w:r>
    </w:p>
    <w:p w:rsidR="00BF025B" w:rsidRPr="00BF025B" w:rsidRDefault="00BF025B" w:rsidP="00BF025B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E25BC" w:rsidRPr="000016BF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"/>
          <w:b/>
          <w:bCs/>
          <w:color w:val="000000"/>
          <w:lang w:eastAsia="en-US"/>
        </w:rPr>
      </w:pPr>
      <w:r w:rsidRPr="000016BF">
        <w:rPr>
          <w:rFonts w:asciiTheme="minorHAnsi" w:eastAsiaTheme="minorHAnsi" w:hAnsiTheme="minorHAnsi" w:cs="Calibri-Bold"/>
          <w:b/>
          <w:bCs/>
          <w:color w:val="000000"/>
          <w:lang w:eastAsia="en-US"/>
        </w:rPr>
        <w:t>Bezpríznakovosť</w:t>
      </w:r>
    </w:p>
    <w:p w:rsidR="001E25BC" w:rsidRPr="000016BF" w:rsidRDefault="001E25BC" w:rsidP="001E25BC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Písomné vyhlásenie o bezpríznakovosti sa predkladá s cieľom zabezpečiť bezpečné prostredie v školách  za účelom zaistenia bezpečnosti a ochrany zdravia detí a žiakov podľa § 152 písm. c) zákona č. 245/2008 </w:t>
      </w:r>
      <w:proofErr w:type="spellStart"/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Z.z</w:t>
      </w:r>
      <w:proofErr w:type="spellEnd"/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. o výchove a vzdelávaní, a tak zachovať prezenčnú výučbu a minimalizovať riziko prerušenia výučby.</w:t>
      </w:r>
    </w:p>
    <w:p w:rsidR="001E25BC" w:rsidRPr="000016BF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</w:p>
    <w:p w:rsidR="001E25BC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Italic"/>
          <w:b/>
          <w:bCs/>
          <w:iCs/>
          <w:color w:val="000000"/>
          <w:sz w:val="21"/>
          <w:szCs w:val="21"/>
          <w:lang w:eastAsia="en-US"/>
        </w:rPr>
      </w:pPr>
      <w:r w:rsidRPr="00DC5D6B">
        <w:rPr>
          <w:rFonts w:asciiTheme="minorHAnsi" w:eastAsiaTheme="minorHAnsi" w:hAnsiTheme="minorHAnsi" w:cs="Calibri-BoldItalic"/>
          <w:b/>
          <w:bCs/>
          <w:iCs/>
          <w:color w:val="000000"/>
          <w:sz w:val="21"/>
          <w:szCs w:val="21"/>
          <w:lang w:eastAsia="en-US"/>
        </w:rPr>
        <w:t>Písomné vyhlásenie o bezpríznakovosti</w:t>
      </w:r>
    </w:p>
    <w:p w:rsidR="001E25BC" w:rsidRPr="000016BF" w:rsidRDefault="001E25BC" w:rsidP="001E25BC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Rodič</w:t>
      </w:r>
      <w:r w:rsidR="006519D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, resp. plnoletý žiak , </w:t>
      </w:r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predkladá pri nástupe do školy po každom prerušení dochádzky do školy a školského zariadenia v </w:t>
      </w:r>
      <w:r w:rsidRPr="00601ED8">
        <w:rPr>
          <w:rFonts w:asciiTheme="minorHAnsi" w:eastAsiaTheme="minorHAnsi" w:hAnsiTheme="minorHAnsi" w:cs="Calibri"/>
          <w:color w:val="000000"/>
          <w:sz w:val="21"/>
          <w:szCs w:val="21"/>
          <w:highlight w:val="yellow"/>
          <w:lang w:eastAsia="en-US"/>
        </w:rPr>
        <w:t xml:space="preserve">trvaní </w:t>
      </w:r>
      <w:r w:rsidR="00BF025B" w:rsidRPr="00601ED8">
        <w:rPr>
          <w:rFonts w:asciiTheme="minorHAnsi" w:eastAsiaTheme="minorHAnsi" w:hAnsiTheme="minorHAnsi" w:cs="Calibri"/>
          <w:color w:val="000000"/>
          <w:sz w:val="21"/>
          <w:szCs w:val="21"/>
          <w:highlight w:val="yellow"/>
          <w:lang w:eastAsia="en-US"/>
        </w:rPr>
        <w:t>5</w:t>
      </w:r>
      <w:r w:rsidRPr="00601ED8">
        <w:rPr>
          <w:rFonts w:asciiTheme="minorHAnsi" w:eastAsiaTheme="minorHAnsi" w:hAnsiTheme="minorHAnsi" w:cs="Calibri"/>
          <w:color w:val="000000"/>
          <w:sz w:val="21"/>
          <w:szCs w:val="21"/>
          <w:highlight w:val="yellow"/>
          <w:lang w:eastAsia="en-US"/>
        </w:rPr>
        <w:t xml:space="preserve"> a viac po sebe nasledujúcich </w:t>
      </w:r>
      <w:r w:rsidR="00601ED8" w:rsidRPr="00601ED8">
        <w:rPr>
          <w:rFonts w:asciiTheme="minorHAnsi" w:eastAsiaTheme="minorHAnsi" w:hAnsiTheme="minorHAnsi" w:cs="Calibri"/>
          <w:color w:val="000000"/>
          <w:sz w:val="21"/>
          <w:szCs w:val="21"/>
          <w:highlight w:val="yellow"/>
          <w:lang w:eastAsia="en-US"/>
        </w:rPr>
        <w:t>vyučovacích dní (víkendy a sviatky sa nepočítajú</w:t>
      </w:r>
      <w:r w:rsidRPr="00601ED8">
        <w:rPr>
          <w:rFonts w:asciiTheme="minorHAnsi" w:eastAsiaTheme="minorHAnsi" w:hAnsiTheme="minorHAnsi" w:cs="Calibri"/>
          <w:color w:val="000000"/>
          <w:sz w:val="21"/>
          <w:szCs w:val="21"/>
          <w:highlight w:val="yellow"/>
          <w:lang w:eastAsia="en-US"/>
        </w:rPr>
        <w:t>)</w:t>
      </w:r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„Písomné vyhlásenie o bezpríznakovosti“ žiaka (Príloha č.1).</w:t>
      </w:r>
    </w:p>
    <w:p w:rsidR="001E25BC" w:rsidRPr="000016BF" w:rsidRDefault="000016BF" w:rsidP="000016BF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  <w:r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Ak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rodič</w:t>
      </w:r>
      <w:r w:rsidR="006519D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, resp. plnoletý žiak, 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nepredloží „Písomné vyhlásenie o bezpríznakovosti“, </w:t>
      </w:r>
      <w:r w:rsidR="006519D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tak 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s</w:t>
      </w:r>
      <w:r w:rsidR="00601ED8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a žiak považuje za príznakového a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 je potrebné, aby rodič </w:t>
      </w:r>
      <w:r w:rsidR="006519D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alebo plnoletý žiak 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kontaktoval všeobecného lekára pre deti a dorast, ktorý ho bude ďalej usmerňovať. Ak </w:t>
      </w:r>
      <w:r w:rsidR="006519DE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 xml:space="preserve">neplnoletý </w:t>
      </w:r>
      <w:r w:rsidR="001E25BC" w:rsidRPr="000016BF"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  <w:t>žiak neprišiel v sprievode rodiča do školy a nepredložil „Písomné vyhlásenie o bezpríznakovosti“, je potrebné žiaka umiestniť do izolačnej miestnosti a bezodkladne kontaktovať rodiča.</w:t>
      </w:r>
    </w:p>
    <w:p w:rsidR="001E25BC" w:rsidRPr="000016BF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"/>
          <w:color w:val="000000"/>
          <w:sz w:val="21"/>
          <w:szCs w:val="21"/>
          <w:lang w:eastAsia="en-US"/>
        </w:rPr>
      </w:pPr>
    </w:p>
    <w:p w:rsidR="001E25BC" w:rsidRPr="000016BF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"/>
          <w:b/>
          <w:bCs/>
          <w:color w:val="000000"/>
          <w:lang w:eastAsia="en-US"/>
        </w:rPr>
      </w:pPr>
      <w:r w:rsidRPr="000016BF">
        <w:rPr>
          <w:rFonts w:asciiTheme="minorHAnsi" w:eastAsiaTheme="minorHAnsi" w:hAnsiTheme="minorHAnsi" w:cs="Calibri-Bold"/>
          <w:b/>
          <w:bCs/>
          <w:color w:val="000000"/>
          <w:lang w:eastAsia="en-US"/>
        </w:rPr>
        <w:t>Izolačná miestnosť</w:t>
      </w:r>
    </w:p>
    <w:p w:rsidR="001E25BC" w:rsidRPr="00601ED8" w:rsidRDefault="001E25BC" w:rsidP="00601ED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01ED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Škola má  zriadenú izolačnú miestnosť  </w:t>
      </w:r>
      <w:r w:rsidR="006519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 budove školského internátu, 1.poschodie, </w:t>
      </w:r>
      <w:r w:rsidRPr="00601ED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č.</w:t>
      </w:r>
      <w:r w:rsidR="006519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dverí 122          s priamy</w:t>
      </w:r>
      <w:r w:rsidRPr="00601ED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 vetraním, ktorá slúži na umiestnenie osoby</w:t>
      </w:r>
      <w:r w:rsidR="00601ED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01ED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 príznakmi COVID-19 alebo iného infekčného ochorenia.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1E25BC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</w:pPr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>Ospravedlnenie neprítomnosti</w:t>
      </w:r>
    </w:p>
    <w:p w:rsidR="001E25BC" w:rsidRPr="001E25BC" w:rsidRDefault="001E25BC" w:rsidP="001E25BC">
      <w:pPr>
        <w:suppressAutoHyphens w:val="0"/>
        <w:autoSpaceDE w:val="0"/>
        <w:adjustRightInd w:val="0"/>
        <w:jc w:val="both"/>
        <w:textAlignment w:val="auto"/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Podľa rozhodnutia ministra školstva rodič </w:t>
      </w:r>
      <w:r w:rsidR="006519DE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, resp. plnoletý žiak,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môže svojím rozhodnutím </w:t>
      </w:r>
      <w:r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lang w:eastAsia="en-US"/>
        </w:rPr>
        <w:t xml:space="preserve">ospravedlniť žiaka na 5 po sebe idúcich vyučovacích dní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(víkendy a sviatky sa nepočítajú)</w:t>
      </w:r>
      <w:r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aj z dôvodu ochorenia.</w:t>
      </w:r>
    </w:p>
    <w:p w:rsidR="001E25BC" w:rsidRDefault="001E25BC" w:rsidP="006519DE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Pri absencii viac ako 5  po sebe idúcich vyučovacích dní z dôvodu ochorenia musí</w:t>
      </w:r>
      <w:r w:rsidR="006519DE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žiak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predložiť „Potvrdenie</w:t>
      </w:r>
      <w:r w:rsidR="006519DE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od lekára“ od všeobecného lekára pre deti a dorast, ktorý má vedomosť o prebiehaj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úcom ochorení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.</w:t>
      </w:r>
    </w:p>
    <w:p w:rsidR="001E25BC" w:rsidRDefault="001E25BC" w:rsidP="0016210A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Potvrdenie od lekára môže byť škole alebo rodičovi zaslané aj e-mailom</w:t>
      </w:r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alebo cez </w:t>
      </w:r>
      <w:proofErr w:type="spellStart"/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Edupage</w:t>
      </w:r>
      <w:proofErr w:type="spellEnd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; pokiaľ lekár nevie potvrdenie zaslať e-mailom, môže lekár o ňom školu</w:t>
      </w:r>
      <w:r w:rsidR="0016210A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informovať telefonicky.</w:t>
      </w:r>
    </w:p>
    <w:p w:rsidR="0016210A" w:rsidRDefault="0016210A" w:rsidP="0016210A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</w:p>
    <w:p w:rsidR="000016BF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</w:pPr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 xml:space="preserve">Domáce </w:t>
      </w:r>
      <w:proofErr w:type="spellStart"/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>samotestovanie</w:t>
      </w:r>
      <w:proofErr w:type="spellEnd"/>
    </w:p>
    <w:p w:rsidR="001E25BC" w:rsidRPr="000016BF" w:rsidRDefault="001E25BC" w:rsidP="000016BF">
      <w:pPr>
        <w:suppressAutoHyphens w:val="0"/>
        <w:autoSpaceDE w:val="0"/>
        <w:adjustRightInd w:val="0"/>
        <w:jc w:val="both"/>
        <w:textAlignment w:val="auto"/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Dobrovoľné </w:t>
      </w:r>
      <w:proofErr w:type="spellStart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samotestovanie</w:t>
      </w:r>
      <w:proofErr w:type="spellEnd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je možné využiť v školách </w:t>
      </w:r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>s výskytom 10% žiakov pozitívnych na ochorenie</w:t>
      </w:r>
      <w:r w:rsidR="000016BF"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 xml:space="preserve"> </w:t>
      </w:r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>COVID-19 z celkového počtu žiakov školy</w:t>
      </w:r>
      <w:r w:rsidRPr="00DC5D6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V takom prípade riaditeľ</w:t>
      </w:r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ka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školy môže požiadať miestne príslušný RÚŠ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S o</w:t>
      </w:r>
      <w:r w:rsidR="00601ED8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 antigénové </w:t>
      </w:r>
      <w:proofErr w:type="spellStart"/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samotesty</w:t>
      </w:r>
      <w:proofErr w:type="spellEnd"/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pre tých žiakov, ktorých rodičia hlásia ich nedostatok</w:t>
      </w:r>
      <w:r w:rsidR="00601ED8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, do vyčerpania skladových zásob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.</w:t>
      </w:r>
    </w:p>
    <w:p w:rsidR="001E25BC" w:rsidRDefault="001E25BC" w:rsidP="000016BF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lastRenderedPageBreak/>
        <w:t>Riaditeľ</w:t>
      </w:r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ka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školy kontaktuje miestne príslušný RÚŠS e-mailom. Kontaktné údaje na jednotlivé RÚŠ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S sa nachádzajú na webovej stránke: </w:t>
      </w:r>
      <w:r>
        <w:rPr>
          <w:rFonts w:ascii="Calibri" w:eastAsiaTheme="minorHAnsi" w:hAnsi="Calibri" w:cs="Calibri"/>
          <w:color w:val="0000FF"/>
          <w:sz w:val="21"/>
          <w:szCs w:val="21"/>
          <w:lang w:eastAsia="en-US"/>
        </w:rPr>
        <w:t>https://www.minedu.sk/skolsky-semafor/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, v časti </w:t>
      </w:r>
      <w:r>
        <w:rPr>
          <w:rFonts w:ascii="Calibri-Italic" w:eastAsiaTheme="minorHAnsi" w:hAnsi="Calibri-Italic" w:cs="Calibri-Italic"/>
          <w:i/>
          <w:iCs/>
          <w:color w:val="000000"/>
          <w:sz w:val="21"/>
          <w:szCs w:val="21"/>
          <w:lang w:eastAsia="en-US"/>
        </w:rPr>
        <w:t>Súbory na stiahnutie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.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Riaditeľ</w:t>
      </w:r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ka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školy do e-mailu zadá: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1. EDUID školy,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2. celkový počet žiakov školy,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3. celkový počet pozitívnych žiakov na ochorenie COVID-19,</w:t>
      </w:r>
    </w:p>
    <w:p w:rsidR="001E25BC" w:rsidRDefault="001E25BC" w:rsidP="00437469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4. počet ž</w:t>
      </w:r>
      <w:r w:rsidR="00F51D93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iakov, kde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rodičia hlásia š</w:t>
      </w:r>
      <w:r w:rsidR="00F51D93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kole nedostatok </w:t>
      </w:r>
      <w:proofErr w:type="spellStart"/>
      <w:r w:rsidR="00F51D93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samotestov</w:t>
      </w:r>
      <w:proofErr w:type="spellEnd"/>
      <w:r w:rsidR="00F51D93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,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RÚŠS vydá pre každého nahláseného žiaka</w:t>
      </w:r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5 ks </w:t>
      </w:r>
      <w:proofErr w:type="spellStart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samotestov</w:t>
      </w:r>
      <w:proofErr w:type="spellEnd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(1 balenie).</w:t>
      </w:r>
    </w:p>
    <w:p w:rsidR="00601ED8" w:rsidRPr="00601ED8" w:rsidRDefault="001E25BC" w:rsidP="00601ED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</w:pPr>
      <w:r w:rsidRPr="00601ED8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Riaditeľ</w:t>
      </w:r>
      <w:r w:rsid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ka</w:t>
      </w:r>
      <w:r w:rsidRPr="00601ED8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 školy zabezpečí vyzdvihnutie </w:t>
      </w:r>
      <w:proofErr w:type="spellStart"/>
      <w:r w:rsidRPr="00601ED8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s</w:t>
      </w:r>
      <w:r w:rsidR="00601ED8" w:rsidRPr="00601ED8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amotestov</w:t>
      </w:r>
      <w:proofErr w:type="spellEnd"/>
      <w:r w:rsidR="00601ED8" w:rsidRPr="00601ED8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 a odovzdanie rodičom žiakov, resp. plnoletým žiakom</w:t>
      </w:r>
      <w:r w:rsidRPr="00601ED8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. </w:t>
      </w:r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Škola, ktorá preberá antigénové </w:t>
      </w:r>
      <w:proofErr w:type="spellStart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samotesty</w:t>
      </w:r>
      <w:proofErr w:type="spellEnd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 z RÚŠS, nahlasuje odovzdanie antigénových </w:t>
      </w:r>
      <w:proofErr w:type="spellStart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samotestov</w:t>
      </w:r>
      <w:proofErr w:type="spellEnd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 rodičom, </w:t>
      </w:r>
      <w:proofErr w:type="spellStart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resp.plnoletým</w:t>
      </w:r>
      <w:proofErr w:type="spellEnd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 žiakom, ktorí prejavili o ne záujem spôsobom, ktorý určí príslušný RÚŠS (napr. e-mail). Takýmto spôsobom sa preukáže spotreba antigénových </w:t>
      </w:r>
      <w:proofErr w:type="spellStart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samotestov</w:t>
      </w:r>
      <w:proofErr w:type="spellEnd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. </w:t>
      </w:r>
      <w:r w:rsidR="00601ED8" w:rsidRPr="00601ED8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>Rodičia, resp. plnoletí žiaci</w:t>
      </w:r>
      <w:r w:rsidR="00437469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>,</w:t>
      </w:r>
      <w:r w:rsidR="00601ED8" w:rsidRPr="00601ED8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 xml:space="preserve"> nie sú povinní vykazovať vykonanie</w:t>
      </w:r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 </w:t>
      </w:r>
      <w:r w:rsidR="00601ED8" w:rsidRPr="00601ED8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 xml:space="preserve">antigénového </w:t>
      </w:r>
      <w:proofErr w:type="spellStart"/>
      <w:r w:rsidR="00601ED8" w:rsidRPr="00601ED8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>samotestu</w:t>
      </w:r>
      <w:proofErr w:type="spellEnd"/>
      <w:r w:rsidR="00601ED8" w:rsidRPr="00601ED8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 xml:space="preserve">. </w:t>
      </w:r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V prípade, že škola antigénové </w:t>
      </w:r>
      <w:proofErr w:type="spellStart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samotesty</w:t>
      </w:r>
      <w:proofErr w:type="spellEnd"/>
      <w:r w:rsidR="00601ED8"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 neodovzdá rodičovi, resp. plnoletému žiakovi, pričom nedošlo k ich znefunkčneniu, je povinná ich RÚŠS vrátiť.</w:t>
      </w:r>
    </w:p>
    <w:p w:rsidR="00601ED8" w:rsidRPr="00601ED8" w:rsidRDefault="00601ED8" w:rsidP="00601ED8">
      <w:pPr>
        <w:suppressAutoHyphens w:val="0"/>
        <w:autoSpaceDE w:val="0"/>
        <w:adjustRightInd w:val="0"/>
        <w:jc w:val="both"/>
        <w:textAlignment w:val="auto"/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</w:pPr>
      <w:r w:rsidRPr="00601ED8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eastAsia="en-US"/>
        </w:rPr>
        <w:t>Testovanie sa realizuje preventívne, resp. podľa potreby, v prípade opätovného výskytu ochorenia COVID-19.</w:t>
      </w:r>
    </w:p>
    <w:p w:rsidR="00601ED8" w:rsidRDefault="00601ED8" w:rsidP="00601ED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</w:pPr>
      <w:r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V prípade, že žiak mal pozitívny výsledok antigénového </w:t>
      </w:r>
      <w:proofErr w:type="spellStart"/>
      <w:r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samotestu</w:t>
      </w:r>
      <w:proofErr w:type="spellEnd"/>
      <w:r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, rodič žiaka/plnoletý ž</w:t>
      </w:r>
      <w:r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 xml:space="preserve">iak bezodkladne oznámi túto </w:t>
      </w:r>
      <w:r w:rsidRPr="00601ED8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skutočnosť všeobecnému lekárovi, škole a žiak ostáva doma.</w:t>
      </w:r>
    </w:p>
    <w:p w:rsidR="00D74CEC" w:rsidRPr="00601ED8" w:rsidRDefault="00D74CEC" w:rsidP="00601ED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</w:pPr>
    </w:p>
    <w:p w:rsidR="001E25BC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</w:pPr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>Povinnosť informovať o ohniskách nákazy na COVID-19</w:t>
      </w:r>
    </w:p>
    <w:p w:rsidR="001E25BC" w:rsidRDefault="001E25BC" w:rsidP="00D74CEC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Ak výskyt ochorenia COVID-19 na školách rastie</w:t>
      </w:r>
      <w:r w:rsidR="00D74CEC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  <w:r w:rsidR="00D74CEC" w:rsidRPr="00D74CEC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(10 % žiakov z celkového počtu</w:t>
      </w:r>
      <w:r w:rsidR="00D74CEC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)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a RÚVZ určí, že ide o ohnisko nákazy, riaditeľ</w:t>
      </w:r>
      <w:r w:rsidR="00437469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ka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š</w:t>
      </w:r>
      <w:r w:rsidR="00F51D93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koly  informuje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MŠVVaŠ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SR o určení ohniska nákazy COVID-19 v danej škole prostredníctvom e-mailu</w:t>
      </w:r>
      <w:r w:rsidR="00D74CEC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color w:val="0000FF"/>
          <w:sz w:val="21"/>
          <w:szCs w:val="21"/>
          <w:lang w:eastAsia="en-US"/>
        </w:rPr>
        <w:t xml:space="preserve">covid19@minedu.sk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najneskôr nasledujúci deň po určení RÚVZ.</w:t>
      </w:r>
    </w:p>
    <w:p w:rsidR="000016BF" w:rsidRDefault="000016BF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</w:p>
    <w:p w:rsidR="001E25BC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</w:pPr>
      <w:r w:rsidRPr="00DC5D6B">
        <w:rPr>
          <w:rFonts w:ascii="Calibri-Bold" w:eastAsiaTheme="minorHAnsi" w:hAnsi="Calibri-Bold" w:cs="Calibri-Bold"/>
          <w:b/>
          <w:bCs/>
          <w:color w:val="000000"/>
          <w:sz w:val="20"/>
          <w:szCs w:val="20"/>
          <w:lang w:eastAsia="en-US"/>
        </w:rPr>
        <w:t>Izolácia a karanténa</w:t>
      </w:r>
    </w:p>
    <w:p w:rsidR="001E25BC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Italic"/>
          <w:b/>
          <w:bCs/>
          <w:iCs/>
          <w:color w:val="000000"/>
          <w:sz w:val="20"/>
          <w:szCs w:val="20"/>
          <w:lang w:eastAsia="en-US"/>
        </w:rPr>
      </w:pPr>
      <w:r w:rsidRPr="00DC5D6B">
        <w:rPr>
          <w:rFonts w:asciiTheme="minorHAnsi" w:eastAsiaTheme="minorHAnsi" w:hAnsiTheme="minorHAnsi" w:cs="Calibri-BoldItalic"/>
          <w:b/>
          <w:bCs/>
          <w:iCs/>
          <w:color w:val="000000"/>
          <w:sz w:val="20"/>
          <w:szCs w:val="20"/>
          <w:lang w:eastAsia="en-US"/>
        </w:rPr>
        <w:t>Izolácia</w:t>
      </w:r>
    </w:p>
    <w:p w:rsidR="001E25BC" w:rsidRDefault="001E25BC" w:rsidP="000016BF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Izolácia je obmedzenie pohybu osoby, ktorá bola pozitívne testovaná na COVID-19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. Izolácia trvá po dobu 5 dní, pokiaľ</w:t>
      </w:r>
      <w:r w:rsidR="000016BF"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 sa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počas posledných 24 hodín izolácie nevyskytnú klinické príznaky od dátumu testovania </w:t>
      </w:r>
      <w:r w:rsidR="00437469"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          </w:t>
      </w:r>
      <w:r w:rsidR="000016BF"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s pozitívnym výsledkom alebo od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objavenia prvých klinických príznakov ochorenia.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Koniec izolácie určuje lekár len v prípade výskytu klinických príznakov.</w:t>
      </w:r>
    </w:p>
    <w:p w:rsidR="001E25BC" w:rsidRDefault="001E25BC" w:rsidP="000016BF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Všeobecný lekár nevydáva potvrdenie o ukončení izolácie.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Po ukončení 5-dňovej izolácie je osoba povinná mať ďalš</w:t>
      </w:r>
      <w:r w:rsidR="000016BF"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ích 5 dní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prekryté horné dýchacie cesty respirátorom FFP2.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</w:p>
    <w:p w:rsidR="000016BF" w:rsidRDefault="000016BF" w:rsidP="000016BF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</w:p>
    <w:p w:rsidR="001E25BC" w:rsidRPr="00DC5D6B" w:rsidRDefault="001E25BC" w:rsidP="001E25BC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Italic"/>
          <w:b/>
          <w:bCs/>
          <w:iCs/>
          <w:color w:val="000000"/>
          <w:lang w:eastAsia="en-US"/>
        </w:rPr>
      </w:pPr>
      <w:r w:rsidRPr="00DC5D6B">
        <w:rPr>
          <w:rFonts w:asciiTheme="minorHAnsi" w:eastAsiaTheme="minorHAnsi" w:hAnsiTheme="minorHAnsi" w:cs="Calibri-BoldItalic"/>
          <w:b/>
          <w:bCs/>
          <w:iCs/>
          <w:color w:val="000000"/>
          <w:lang w:eastAsia="en-US"/>
        </w:rPr>
        <w:t>Karanténa</w:t>
      </w:r>
    </w:p>
    <w:p w:rsidR="001E25BC" w:rsidRPr="000016BF" w:rsidRDefault="001E25BC" w:rsidP="000016BF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b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Karanténa je pre osobu, ktorá prišla do úzkeho kontaktu s osobou pozitívnou na COVID-19.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Úzky kontakt zostáva</w:t>
      </w:r>
      <w:r w:rsidR="00F51D93"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 xml:space="preserve">v karanténe </w:t>
      </w:r>
      <w:r w:rsidRPr="00437469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  <w:highlight w:val="yellow"/>
          <w:lang w:eastAsia="en-US"/>
        </w:rPr>
        <w:t>iba vtedy, ak jeho všeobecný lekár posúdi karanténu ako potrebnú</w:t>
      </w:r>
      <w:r w:rsidRPr="00437469"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highlight w:val="yellow"/>
          <w:lang w:eastAsia="en-US"/>
        </w:rPr>
        <w:t xml:space="preserve"> </w:t>
      </w:r>
      <w:r w:rsidRPr="00437469">
        <w:rPr>
          <w:rFonts w:ascii="Calibri" w:eastAsiaTheme="minorHAnsi" w:hAnsi="Calibri" w:cs="Calibri"/>
          <w:color w:val="000000"/>
          <w:sz w:val="21"/>
          <w:szCs w:val="21"/>
          <w:highlight w:val="yellow"/>
          <w:lang w:eastAsia="en-US"/>
        </w:rPr>
        <w:t>(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zo zreteľov hodných epidemio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logických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dôvodov, ktorými sú najmä dlhodobý úzky kontakt s osobou pozitívnou na ochorenie, oh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rozenie </w:t>
      </w:r>
      <w:proofErr w:type="spellStart"/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imunodeficientnej</w:t>
      </w:r>
      <w:proofErr w:type="spellEnd"/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osoby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na pracovisku) a zároveň, ktorá prišla do úzkeho kontaktu s osobou, ktorá sa neskôr stala </w:t>
      </w:r>
      <w:r w:rsidR="00F51D93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osobou pozitívnou na ochorenie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počas </w:t>
      </w:r>
      <w:r w:rsidRPr="000016BF">
        <w:rPr>
          <w:rFonts w:ascii="Calibri" w:eastAsiaTheme="minorHAnsi" w:hAnsi="Calibri" w:cs="Calibri"/>
          <w:b/>
          <w:color w:val="000000"/>
          <w:sz w:val="21"/>
          <w:szCs w:val="21"/>
          <w:lang w:eastAsia="en-US"/>
        </w:rPr>
        <w:t>obdobia dvoch dní: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- pred dňom odberu vzorky biologického materiálu do skončenia izolácie alebo</w:t>
      </w:r>
    </w:p>
    <w:p w:rsidR="001E25BC" w:rsidRDefault="001E25BC" w:rsidP="001E25BC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- pred objavením sa prvých klinických príznakov ochorenia u osoby do skončenia jej izolácie.</w:t>
      </w:r>
    </w:p>
    <w:p w:rsidR="001E25BC" w:rsidRDefault="001E25BC" w:rsidP="000016BF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FF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Karanténa končí pri bezpríznakovom priebehu po 5 dňoch. V prípade výskytu klinických príznakov počas karantény rodič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telefonicky alebo e-mailom kontaktuje všeobecného lekára pre deti a dorast. Ak sa rodič nedokáže skontaktovať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so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všeobecným lekárom svojho dieťaťa, postupuje podľa manuálov zverejnených na webovej stránk</w:t>
      </w:r>
      <w:r w:rsidR="000016BF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e: </w:t>
      </w:r>
      <w:hyperlink r:id="rId8" w:history="1">
        <w:r w:rsidR="000016BF" w:rsidRPr="0021294C">
          <w:rPr>
            <w:rStyle w:val="Hypertextovprepojenie"/>
            <w:rFonts w:ascii="Calibri" w:eastAsiaTheme="minorHAnsi" w:hAnsi="Calibri" w:cs="Calibri"/>
            <w:sz w:val="21"/>
            <w:szCs w:val="21"/>
            <w:lang w:eastAsia="en-US"/>
          </w:rPr>
          <w:t>https://pediatridetom.sk/</w:t>
        </w:r>
      </w:hyperlink>
    </w:p>
    <w:p w:rsidR="006A74E8" w:rsidRDefault="006A74E8" w:rsidP="000016BF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FF"/>
          <w:sz w:val="21"/>
          <w:szCs w:val="21"/>
          <w:lang w:eastAsia="en-US"/>
        </w:rPr>
      </w:pPr>
    </w:p>
    <w:p w:rsidR="006A74E8" w:rsidRPr="00DC5D6B" w:rsidRDefault="006A74E8" w:rsidP="006A74E8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"/>
          <w:b/>
          <w:bCs/>
          <w:lang w:eastAsia="en-US"/>
        </w:rPr>
      </w:pPr>
      <w:r w:rsidRPr="00DC5D6B">
        <w:rPr>
          <w:rFonts w:asciiTheme="minorHAnsi" w:eastAsiaTheme="minorHAnsi" w:hAnsiTheme="minorHAnsi" w:cs="Calibri-Bold"/>
          <w:b/>
          <w:bCs/>
          <w:lang w:eastAsia="en-US"/>
        </w:rPr>
        <w:t>Prekrytie horných dýchacích ciest respirátorom/rúškom</w:t>
      </w:r>
    </w:p>
    <w:p w:rsidR="006A74E8" w:rsidRDefault="006A74E8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437469"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>Na základe aktuálne platnej vyhlášky ÚVZ SR žiak ani zamestnanec školy nemusí mať v interiéri ani v exteriéri prekryté horné dýchacie cesty.</w:t>
      </w:r>
    </w:p>
    <w:p w:rsidR="006A74E8" w:rsidRPr="00DC5D6B" w:rsidRDefault="006A74E8" w:rsidP="006A74E8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</w:pPr>
      <w:r w:rsidRPr="00DC5D6B"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  <w:t>Z obavy o svoje zdravie môže aj naďalej žiak a zamestnanec mať dobrovoľne prekryté horné dýchacie cesty rúškom/respirátorom.</w:t>
      </w:r>
    </w:p>
    <w:p w:rsidR="006A74E8" w:rsidRDefault="006A74E8" w:rsidP="006A74E8">
      <w:pPr>
        <w:suppressAutoHyphens w:val="0"/>
        <w:autoSpaceDE w:val="0"/>
        <w:adjustRightInd w:val="0"/>
        <w:jc w:val="both"/>
        <w:textAlignment w:val="auto"/>
        <w:rPr>
          <w:rFonts w:ascii="Calibri-Bold" w:eastAsiaTheme="minorHAnsi" w:hAnsi="Calibri-Bold" w:cs="Calibri-Bold"/>
          <w:b/>
          <w:bCs/>
          <w:sz w:val="21"/>
          <w:szCs w:val="21"/>
          <w:lang w:eastAsia="en-US"/>
        </w:rPr>
      </w:pPr>
    </w:p>
    <w:p w:rsidR="006A74E8" w:rsidRPr="00DC5D6B" w:rsidRDefault="006A74E8" w:rsidP="006A74E8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</w:pPr>
      <w:r w:rsidRPr="00DC5D6B"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  <w:t>Ranný filter</w:t>
      </w:r>
    </w:p>
    <w:p w:rsidR="006A74E8" w:rsidRDefault="00437469" w:rsidP="006A74E8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lastRenderedPageBreak/>
        <w:t xml:space="preserve">Škola naďalej vykonáva </w:t>
      </w:r>
      <w:r w:rsidR="006A74E8" w:rsidRPr="00437469"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 xml:space="preserve"> ranný filter </w:t>
      </w:r>
      <w:r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 xml:space="preserve"> pri príchode do školy </w:t>
      </w:r>
      <w:r w:rsidR="006A74E8" w:rsidRPr="00437469"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>z dôvodu zaistenia bezpečnosti a ochrany zdravia žiakov v nadväznosti na aktuálnu epidemickú situáciu v</w:t>
      </w:r>
      <w:r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> </w:t>
      </w:r>
      <w:r w:rsidR="006A74E8" w:rsidRPr="00437469"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>škole</w:t>
      </w:r>
      <w:r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 xml:space="preserve"> prostredníctvom pedagogického dozoru a informátorov školy. </w:t>
      </w:r>
      <w:r w:rsidR="006A74E8" w:rsidRPr="00437469">
        <w:rPr>
          <w:rFonts w:ascii="Calibri" w:eastAsiaTheme="minorHAnsi" w:hAnsi="Calibri" w:cs="Calibri"/>
          <w:sz w:val="21"/>
          <w:szCs w:val="21"/>
          <w:highlight w:val="yellow"/>
          <w:lang w:eastAsia="en-US"/>
        </w:rPr>
        <w:t>.</w:t>
      </w:r>
    </w:p>
    <w:p w:rsidR="006A74E8" w:rsidRDefault="006A74E8" w:rsidP="00D727B5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V prípade, že </w:t>
      </w:r>
      <w:r w:rsidR="00F82EDB">
        <w:rPr>
          <w:rFonts w:ascii="Calibri" w:eastAsiaTheme="minorHAnsi" w:hAnsi="Calibri" w:cs="Calibri"/>
          <w:sz w:val="21"/>
          <w:szCs w:val="21"/>
          <w:lang w:eastAsia="en-US"/>
        </w:rPr>
        <w:t xml:space="preserve">neplnoletý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žiak pri rannom filtri prejavuje akýkoľvek príznak COVID-19, je potrebné bezodkladne informovať rodiča, aby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si ho prišiel vyzdvihnúť. Do tej doby je žiak umiestnený v izolačnej miestnosti.</w:t>
      </w:r>
    </w:p>
    <w:p w:rsidR="00D727B5" w:rsidRDefault="00D727B5" w:rsidP="00D727B5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6A74E8" w:rsidRPr="00DC5D6B" w:rsidRDefault="006A74E8" w:rsidP="006A74E8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Calibri-Bold"/>
          <w:b/>
          <w:bCs/>
          <w:lang w:eastAsia="en-US"/>
        </w:rPr>
      </w:pPr>
      <w:r w:rsidRPr="00DC5D6B">
        <w:rPr>
          <w:rFonts w:asciiTheme="majorHAnsi" w:eastAsiaTheme="minorHAnsi" w:hAnsiTheme="majorHAnsi" w:cs="Calibri-Bold"/>
          <w:b/>
          <w:bCs/>
          <w:lang w:eastAsia="en-US"/>
        </w:rPr>
        <w:t>Oznam vstupu do priestorov školy a školského zariadenia</w:t>
      </w:r>
    </w:p>
    <w:p w:rsidR="006A74E8" w:rsidRDefault="006A74E8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>Škola a školské zariadenie zverejnení „Oznam vstupu do priestorov školy a školského zariadenia“ na vchodových dverách a webovom sídle školy (Príloha č. 2).</w:t>
      </w:r>
    </w:p>
    <w:p w:rsidR="00DC5D6B" w:rsidRDefault="00DC5D6B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color w:val="0000FF"/>
          <w:sz w:val="21"/>
          <w:szCs w:val="21"/>
          <w:lang w:eastAsia="en-US"/>
        </w:rPr>
      </w:pPr>
    </w:p>
    <w:p w:rsidR="006A74E8" w:rsidRPr="00DC5D6B" w:rsidRDefault="006A74E8" w:rsidP="006A74E8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"/>
          <w:b/>
          <w:bCs/>
          <w:lang w:eastAsia="en-US"/>
        </w:rPr>
      </w:pPr>
      <w:r w:rsidRPr="00DC5D6B">
        <w:rPr>
          <w:rFonts w:asciiTheme="minorHAnsi" w:eastAsiaTheme="minorHAnsi" w:hAnsiTheme="minorHAnsi" w:cs="Calibri-Bold"/>
          <w:b/>
          <w:bCs/>
          <w:lang w:eastAsia="en-US"/>
        </w:rPr>
        <w:t>Stravovanie</w:t>
      </w:r>
    </w:p>
    <w:p w:rsidR="006A74E8" w:rsidRDefault="006A74E8" w:rsidP="00D74CEC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>Stravovanie v jedálni je umožnené len ž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iakom a zamestnancom. </w:t>
      </w:r>
      <w:r w:rsidR="00D74CEC">
        <w:rPr>
          <w:rFonts w:ascii="Calibri" w:eastAsiaTheme="minorHAnsi" w:hAnsi="Calibri" w:cs="Calibri"/>
          <w:sz w:val="22"/>
          <w:szCs w:val="22"/>
          <w:lang w:eastAsia="en-US"/>
        </w:rPr>
        <w:t xml:space="preserve">Výdaj jedál pre cudzích stravníkov je možné umožniť len výdajným okienkom bez možnosti konzumácie jedla v priestoroch školskej jedálne. 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Prevádzka 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>školskej jedálne sa uskutočňuje</w:t>
      </w:r>
      <w:r w:rsidR="00D74CEC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v rozsahu konzumácie jedál a nápojov sa do skončenia mimoriadnej situácie vyhlásenej uznesením vlády SR č.142 z 26. februára 2022 umožňuje na základe rozhodnutia ministra školstva aj pre príslušník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>ov ozbrojených síl SR.  Bufet sa riadi aktuálnymi nariadeniami ÚVZ SR.</w:t>
      </w:r>
    </w:p>
    <w:p w:rsidR="00D727B5" w:rsidRDefault="00D727B5" w:rsidP="006A74E8">
      <w:pPr>
        <w:suppressAutoHyphens w:val="0"/>
        <w:autoSpaceDE w:val="0"/>
        <w:adjustRightInd w:val="0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6A74E8" w:rsidRPr="00DC5D6B" w:rsidRDefault="006A74E8" w:rsidP="006A74E8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="Calibri-Bold"/>
          <w:b/>
          <w:bCs/>
          <w:lang w:eastAsia="en-US"/>
        </w:rPr>
      </w:pPr>
      <w:r w:rsidRPr="00DC5D6B">
        <w:rPr>
          <w:rFonts w:asciiTheme="minorHAnsi" w:eastAsiaTheme="minorHAnsi" w:hAnsiTheme="minorHAnsi" w:cs="Calibri-Bold"/>
          <w:b/>
          <w:bCs/>
          <w:lang w:eastAsia="en-US"/>
        </w:rPr>
        <w:t>Mimoriadne prerušenie školského vyučovania</w:t>
      </w:r>
    </w:p>
    <w:p w:rsidR="006A74E8" w:rsidRDefault="006A74E8" w:rsidP="00D727B5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>Na základe rozhodnutia ministra školstva v období školského vyučovania môže riaditeľ</w:t>
      </w:r>
      <w:r w:rsidR="00F82EDB">
        <w:rPr>
          <w:rFonts w:ascii="Calibri" w:eastAsiaTheme="minorHAnsi" w:hAnsi="Calibri" w:cs="Calibri"/>
          <w:sz w:val="21"/>
          <w:szCs w:val="21"/>
          <w:lang w:eastAsia="en-US"/>
        </w:rPr>
        <w:t>ka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školy podľa § 150 ods. 5 š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kolského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zákona poskytnúť žiakom jednej triedy alebo žiakom viacerých tried z dôvodu podozrenia na výskyt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COVID-19 voľno viac ako päť dní so súhlasom zriaďovateľa.</w:t>
      </w:r>
    </w:p>
    <w:p w:rsidR="000016BF" w:rsidRDefault="006A74E8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>Riaditeľ školy so súhlasom zriaďovateľa z dôvodu podozrenia na výskyt ochorenia poskytne voľno ž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iakom jednej triedy alebo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žiakom viacerých tried a túto skutočnosť bezodkladne oznámi rodičom formou oznamu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 zverejneného cez </w:t>
      </w:r>
      <w:proofErr w:type="spellStart"/>
      <w:r w:rsidR="00D74CEC">
        <w:rPr>
          <w:rFonts w:ascii="Calibri" w:eastAsiaTheme="minorHAnsi" w:hAnsi="Calibri" w:cs="Calibri"/>
          <w:sz w:val="21"/>
          <w:szCs w:val="21"/>
          <w:lang w:eastAsia="en-US"/>
        </w:rPr>
        <w:t>E</w:t>
      </w:r>
      <w:r>
        <w:rPr>
          <w:rFonts w:ascii="Calibri" w:eastAsiaTheme="minorHAnsi" w:hAnsi="Calibri" w:cs="Calibri"/>
          <w:sz w:val="21"/>
          <w:szCs w:val="21"/>
          <w:lang w:eastAsia="en-US"/>
        </w:rPr>
        <w:t>dupage</w:t>
      </w:r>
      <w:proofErr w:type="spellEnd"/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alebo písomným oznámením</w:t>
      </w:r>
      <w:r w:rsidR="00D727B5">
        <w:rPr>
          <w:rFonts w:ascii="Calibri" w:eastAsiaTheme="minorHAnsi" w:hAnsi="Calibri" w:cs="Calibri"/>
          <w:sz w:val="21"/>
          <w:szCs w:val="21"/>
          <w:lang w:eastAsia="en-US"/>
        </w:rPr>
        <w:t xml:space="preserve"> na webe</w:t>
      </w:r>
      <w:r>
        <w:rPr>
          <w:rFonts w:ascii="Calibri" w:eastAsiaTheme="minorHAnsi" w:hAnsi="Calibri" w:cs="Calibri"/>
          <w:sz w:val="21"/>
          <w:szCs w:val="21"/>
          <w:lang w:eastAsia="en-US"/>
        </w:rPr>
        <w:t>).</w:t>
      </w:r>
    </w:p>
    <w:p w:rsidR="00B04E24" w:rsidRDefault="00B04E24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B04E24" w:rsidRPr="00B04E24" w:rsidRDefault="00B04E24" w:rsidP="00B04E24">
      <w:pPr>
        <w:jc w:val="both"/>
        <w:rPr>
          <w:rFonts w:asciiTheme="minorHAnsi" w:hAnsiTheme="minorHAnsi" w:cstheme="minorHAnsi"/>
          <w:sz w:val="21"/>
          <w:szCs w:val="21"/>
        </w:rPr>
      </w:pPr>
      <w:r w:rsidRPr="00B04E24">
        <w:rPr>
          <w:rFonts w:asciiTheme="minorHAnsi" w:hAnsiTheme="minorHAnsi" w:cstheme="minorHAnsi"/>
          <w:b/>
          <w:sz w:val="21"/>
          <w:szCs w:val="21"/>
        </w:rPr>
        <w:t>Toto rozhodnutie riaditeľky školy n</w:t>
      </w:r>
      <w:r>
        <w:rPr>
          <w:rFonts w:asciiTheme="minorHAnsi" w:hAnsiTheme="minorHAnsi" w:cstheme="minorHAnsi"/>
          <w:b/>
          <w:sz w:val="21"/>
          <w:szCs w:val="21"/>
        </w:rPr>
        <w:t>adobúda účinnosť dňa 01. 09. 2022</w:t>
      </w:r>
      <w:r w:rsidRPr="00B04E24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F82EDB">
        <w:rPr>
          <w:rFonts w:asciiTheme="minorHAnsi" w:hAnsiTheme="minorHAnsi" w:cstheme="minorHAnsi"/>
          <w:sz w:val="21"/>
          <w:szCs w:val="21"/>
        </w:rPr>
        <w:t>Zároveň sa ruší</w:t>
      </w:r>
      <w:r w:rsidRPr="00B04E24">
        <w:rPr>
          <w:rFonts w:asciiTheme="minorHAnsi" w:hAnsiTheme="minorHAnsi" w:cstheme="minorHAnsi"/>
          <w:sz w:val="21"/>
          <w:szCs w:val="21"/>
        </w:rPr>
        <w:t xml:space="preserve"> predchádzajúce rozhodnutia RŠ </w:t>
      </w:r>
      <w:r w:rsidR="00F82EDB">
        <w:rPr>
          <w:rFonts w:asciiTheme="minorHAnsi" w:hAnsiTheme="minorHAnsi" w:cstheme="minorHAnsi"/>
          <w:sz w:val="21"/>
          <w:szCs w:val="21"/>
        </w:rPr>
        <w:t xml:space="preserve"> č.9/2021 </w:t>
      </w:r>
      <w:r w:rsidRPr="00B04E24">
        <w:rPr>
          <w:rFonts w:asciiTheme="minorHAnsi" w:hAnsiTheme="minorHAnsi" w:cstheme="minorHAnsi"/>
          <w:sz w:val="21"/>
          <w:szCs w:val="21"/>
        </w:rPr>
        <w:t xml:space="preserve">o organizácii a podmienkach výchovy a vzdelávania </w:t>
      </w:r>
      <w:r w:rsidR="00F82EDB">
        <w:rPr>
          <w:rFonts w:asciiTheme="minorHAnsi" w:hAnsiTheme="minorHAnsi" w:cstheme="minorHAnsi"/>
          <w:sz w:val="21"/>
          <w:szCs w:val="21"/>
        </w:rPr>
        <w:t xml:space="preserve">a príkaz č. 3/2022 </w:t>
      </w:r>
      <w:r w:rsidRPr="00B04E24">
        <w:rPr>
          <w:rFonts w:asciiTheme="minorHAnsi" w:hAnsiTheme="minorHAnsi" w:cstheme="minorHAnsi"/>
          <w:sz w:val="21"/>
          <w:szCs w:val="21"/>
        </w:rPr>
        <w:t>v</w:t>
      </w:r>
      <w:r w:rsidR="00F82EDB">
        <w:rPr>
          <w:rFonts w:asciiTheme="minorHAnsi" w:hAnsiTheme="minorHAnsi" w:cstheme="minorHAnsi"/>
          <w:sz w:val="21"/>
          <w:szCs w:val="21"/>
        </w:rPr>
        <w:t> znení ich neskorších dodatkov</w:t>
      </w:r>
      <w:r w:rsidRPr="00B04E24">
        <w:rPr>
          <w:rFonts w:asciiTheme="minorHAnsi" w:hAnsiTheme="minorHAnsi" w:cstheme="minorHAnsi"/>
          <w:sz w:val="21"/>
          <w:szCs w:val="21"/>
        </w:rPr>
        <w:t>.</w:t>
      </w:r>
    </w:p>
    <w:p w:rsidR="00B04E24" w:rsidRPr="00B04E24" w:rsidRDefault="00B04E24" w:rsidP="006A74E8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="Calibri"/>
          <w:sz w:val="21"/>
          <w:szCs w:val="21"/>
          <w:lang w:eastAsia="en-US"/>
        </w:rPr>
      </w:pPr>
    </w:p>
    <w:p w:rsidR="00D727B5" w:rsidRDefault="00D727B5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727B5" w:rsidRPr="00D727B5" w:rsidRDefault="00D727B5" w:rsidP="006A74E8">
      <w:pPr>
        <w:suppressAutoHyphens w:val="0"/>
        <w:autoSpaceDE w:val="0"/>
        <w:adjustRightInd w:val="0"/>
        <w:jc w:val="both"/>
        <w:textAlignment w:val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3C1C51" w:rsidRPr="00552ABD" w:rsidRDefault="003C1C51" w:rsidP="003C1C51">
      <w:pPr>
        <w:keepNext/>
        <w:keepLines/>
        <w:spacing w:before="40" w:line="276" w:lineRule="auto"/>
        <w:outlineLvl w:val="1"/>
        <w:rPr>
          <w:rFonts w:asciiTheme="minorHAnsi" w:eastAsia="Calibri" w:hAnsiTheme="minorHAnsi"/>
          <w:sz w:val="21"/>
          <w:szCs w:val="21"/>
          <w:lang w:eastAsia="en-US"/>
        </w:rPr>
      </w:pPr>
      <w:r w:rsidRPr="00552ABD">
        <w:rPr>
          <w:rFonts w:asciiTheme="minorHAnsi" w:eastAsia="Calibri" w:hAnsiTheme="minorHAnsi"/>
          <w:sz w:val="21"/>
          <w:szCs w:val="21"/>
          <w:lang w:eastAsia="en-US"/>
        </w:rPr>
        <w:t xml:space="preserve">Dolný Kubín, </w:t>
      </w:r>
      <w:r w:rsidR="00D74CEC" w:rsidRPr="00552ABD">
        <w:rPr>
          <w:rFonts w:asciiTheme="minorHAnsi" w:eastAsia="Calibri" w:hAnsiTheme="minorHAnsi"/>
          <w:sz w:val="21"/>
          <w:szCs w:val="21"/>
          <w:lang w:eastAsia="en-US"/>
        </w:rPr>
        <w:t>19. 08</w:t>
      </w:r>
      <w:r w:rsidRPr="00552ABD">
        <w:rPr>
          <w:rFonts w:asciiTheme="minorHAnsi" w:eastAsia="Calibri" w:hAnsiTheme="minorHAnsi"/>
          <w:sz w:val="21"/>
          <w:szCs w:val="21"/>
          <w:lang w:eastAsia="en-US"/>
        </w:rPr>
        <w:t xml:space="preserve">. </w:t>
      </w:r>
      <w:r w:rsidR="00F51D93" w:rsidRPr="00552ABD">
        <w:rPr>
          <w:rFonts w:asciiTheme="minorHAnsi" w:eastAsia="Calibri" w:hAnsiTheme="minorHAnsi"/>
          <w:sz w:val="21"/>
          <w:szCs w:val="21"/>
          <w:lang w:eastAsia="en-US"/>
        </w:rPr>
        <w:t>2022</w:t>
      </w:r>
      <w:r w:rsidRPr="00552ABD">
        <w:rPr>
          <w:rFonts w:asciiTheme="minorHAnsi" w:eastAsia="Calibri" w:hAnsiTheme="minorHAnsi"/>
          <w:sz w:val="21"/>
          <w:szCs w:val="21"/>
          <w:lang w:eastAsia="en-US"/>
        </w:rPr>
        <w:t xml:space="preserve">                                                     </w:t>
      </w:r>
      <w:r w:rsidR="000016BF" w:rsidRPr="00552ABD">
        <w:rPr>
          <w:rFonts w:asciiTheme="minorHAnsi" w:eastAsia="Calibri" w:hAnsiTheme="minorHAnsi"/>
          <w:sz w:val="21"/>
          <w:szCs w:val="21"/>
          <w:lang w:eastAsia="en-US"/>
        </w:rPr>
        <w:t xml:space="preserve">                          </w:t>
      </w:r>
      <w:r w:rsidR="00F51D93" w:rsidRPr="00552ABD">
        <w:rPr>
          <w:rFonts w:asciiTheme="minorHAnsi" w:eastAsia="Calibri" w:hAnsiTheme="minorHAnsi"/>
          <w:sz w:val="21"/>
          <w:szCs w:val="21"/>
          <w:lang w:eastAsia="en-US"/>
        </w:rPr>
        <w:t xml:space="preserve">        </w:t>
      </w:r>
      <w:r w:rsidR="000016BF" w:rsidRPr="00552ABD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552ABD">
        <w:rPr>
          <w:rFonts w:asciiTheme="minorHAnsi" w:eastAsia="Calibri" w:hAnsiTheme="minorHAnsi"/>
          <w:sz w:val="21"/>
          <w:szCs w:val="21"/>
          <w:lang w:eastAsia="en-US"/>
        </w:rPr>
        <w:t>Ing.</w:t>
      </w:r>
      <w:r w:rsidR="00F82EDB">
        <w:rPr>
          <w:rFonts w:asciiTheme="minorHAnsi" w:eastAsia="Calibri" w:hAnsiTheme="minorHAnsi"/>
          <w:sz w:val="21"/>
          <w:szCs w:val="21"/>
          <w:lang w:eastAsia="en-US"/>
        </w:rPr>
        <w:t xml:space="preserve"> Adriana Bellová</w:t>
      </w:r>
      <w:r w:rsidRPr="00552ABD">
        <w:rPr>
          <w:rFonts w:asciiTheme="minorHAnsi" w:eastAsia="Calibri" w:hAnsiTheme="minorHAnsi"/>
          <w:sz w:val="21"/>
          <w:szCs w:val="21"/>
          <w:lang w:eastAsia="en-US"/>
        </w:rPr>
        <w:t>, riaditeľka</w:t>
      </w:r>
    </w:p>
    <w:p w:rsidR="003C1C51" w:rsidRPr="000016BF" w:rsidRDefault="003C1C51" w:rsidP="003C1C51">
      <w:pPr>
        <w:keepNext/>
        <w:keepLines/>
        <w:spacing w:before="40" w:line="276" w:lineRule="auto"/>
        <w:outlineLvl w:val="1"/>
        <w:rPr>
          <w:rFonts w:asciiTheme="minorHAnsi" w:eastAsia="Calibri" w:hAnsiTheme="minorHAnsi"/>
          <w:sz w:val="20"/>
          <w:szCs w:val="20"/>
          <w:lang w:eastAsia="en-US"/>
        </w:rPr>
      </w:pPr>
    </w:p>
    <w:p w:rsidR="003C1C51" w:rsidRPr="004E3E6E" w:rsidRDefault="003C1C51" w:rsidP="003C1C51">
      <w:pPr>
        <w:spacing w:after="160"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E183B" w:rsidRPr="000016BF" w:rsidRDefault="000016BF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  <w:r w:rsidRPr="000016BF">
        <w:rPr>
          <w:rFonts w:asciiTheme="minorHAnsi" w:hAnsiTheme="minorHAnsi"/>
          <w:sz w:val="20"/>
          <w:szCs w:val="20"/>
        </w:rPr>
        <w:t>Prílohy</w:t>
      </w:r>
    </w:p>
    <w:p w:rsidR="000016BF" w:rsidRPr="000016BF" w:rsidRDefault="000016BF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0016BF" w:rsidRPr="000016BF" w:rsidRDefault="000016BF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  <w:r w:rsidRPr="000016BF">
        <w:rPr>
          <w:rFonts w:asciiTheme="minorHAnsi" w:hAnsiTheme="minorHAnsi"/>
          <w:sz w:val="20"/>
          <w:szCs w:val="20"/>
        </w:rPr>
        <w:t>Príloha č. 1 – Písomné vyhlásenie o bezpríznakovosti</w:t>
      </w:r>
    </w:p>
    <w:p w:rsidR="000016BF" w:rsidRDefault="000016BF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  <w:r w:rsidRPr="000016BF">
        <w:rPr>
          <w:rFonts w:asciiTheme="minorHAnsi" w:hAnsiTheme="minorHAnsi"/>
          <w:sz w:val="20"/>
          <w:szCs w:val="20"/>
        </w:rPr>
        <w:t>Príloha č. 2 -  Oznam pre osoby vstupujúce do objektu školy a školského zariadenia</w:t>
      </w: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D727B5" w:rsidRDefault="00D727B5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3E2999" w:rsidP="003E2999">
      <w:pPr>
        <w:ind w:right="817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Príloha č. 1</w:t>
      </w: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Pr="00467091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1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</w:p>
    <w:bookmarkEnd w:id="1"/>
    <w:p w:rsidR="00F51D93" w:rsidRPr="00972F0E" w:rsidRDefault="00F51D93" w:rsidP="00F51D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F51D93" w:rsidRPr="00446E24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014BB0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245/2008 Z.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F51D93" w:rsidRPr="00E405B2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51D93" w:rsidRPr="00972F0E" w:rsidTr="003F3523">
        <w:tc>
          <w:tcPr>
            <w:tcW w:w="4531" w:type="dxa"/>
          </w:tcPr>
          <w:p w:rsidR="00F51D93" w:rsidRPr="00F67755" w:rsidRDefault="00014BB0" w:rsidP="003F35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F51D93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žiaka</w:t>
            </w:r>
          </w:p>
        </w:tc>
        <w:tc>
          <w:tcPr>
            <w:tcW w:w="5103" w:type="dxa"/>
          </w:tcPr>
          <w:p w:rsidR="00F51D93" w:rsidRPr="00F67755" w:rsidRDefault="00F51D93" w:rsidP="003F35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51D93" w:rsidRPr="00972F0E" w:rsidTr="003F3523">
        <w:tc>
          <w:tcPr>
            <w:tcW w:w="4531" w:type="dxa"/>
          </w:tcPr>
          <w:p w:rsidR="00F51D93" w:rsidRPr="00F67755" w:rsidRDefault="00F51D93" w:rsidP="003F35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žiaka</w:t>
            </w:r>
          </w:p>
        </w:tc>
        <w:tc>
          <w:tcPr>
            <w:tcW w:w="5103" w:type="dxa"/>
          </w:tcPr>
          <w:p w:rsidR="00F51D93" w:rsidRPr="00F67755" w:rsidRDefault="00F51D93" w:rsidP="003F35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51D93" w:rsidRPr="00972F0E" w:rsidTr="003F3523">
        <w:tc>
          <w:tcPr>
            <w:tcW w:w="4531" w:type="dxa"/>
          </w:tcPr>
          <w:p w:rsidR="00F51D93" w:rsidRPr="00F67755" w:rsidRDefault="00014BB0" w:rsidP="003F35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F51D93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žiaka</w:t>
            </w:r>
          </w:p>
        </w:tc>
        <w:tc>
          <w:tcPr>
            <w:tcW w:w="5103" w:type="dxa"/>
          </w:tcPr>
          <w:p w:rsidR="00F51D93" w:rsidRPr="00F67755" w:rsidRDefault="00F51D93" w:rsidP="003F35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F51D93" w:rsidRPr="00972F0E" w:rsidRDefault="00F51D93" w:rsidP="00F51D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F51D93" w:rsidRPr="00972F0E" w:rsidRDefault="00F51D93" w:rsidP="00F51D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</w:t>
      </w:r>
      <w:r w:rsidR="00014BB0">
        <w:rPr>
          <w:rFonts w:asciiTheme="minorHAnsi" w:hAnsiTheme="minorHAnsi" w:cstheme="minorHAnsi"/>
          <w:sz w:val="20"/>
          <w:szCs w:val="20"/>
          <w:lang w:eastAsia="en-US"/>
        </w:rPr>
        <w:t xml:space="preserve">isko zákonného zástupcu 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F51D93" w:rsidRPr="00E405B2" w:rsidRDefault="00F51D93" w:rsidP="00F51D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žiak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F51D93" w:rsidRPr="00835DF5" w:rsidRDefault="00F51D93" w:rsidP="00F51D93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8639B7">
        <w:rPr>
          <w:rFonts w:asciiTheme="minorHAnsi" w:hAnsiTheme="minorHAnsi" w:cstheme="minorHAnsi"/>
          <w:sz w:val="22"/>
          <w:szCs w:val="22"/>
          <w:lang w:eastAsia="en-US"/>
        </w:rPr>
        <w:t>všeobecný</w:t>
      </w:r>
      <w:r w:rsidR="008B1DA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 lekár</w:t>
      </w:r>
      <w:r w:rsidR="008B1DAA">
        <w:rPr>
          <w:rFonts w:asciiTheme="minorHAnsi" w:hAnsiTheme="minorHAnsi" w:cstheme="minorHAnsi"/>
          <w:sz w:val="22"/>
          <w:szCs w:val="22"/>
          <w:lang w:eastAsia="en-US"/>
        </w:rPr>
        <w:t>om pre deti a dorast</w:t>
      </w:r>
      <w:r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žiakovi nie je nariadené karanténne opatrenie.</w:t>
      </w:r>
    </w:p>
    <w:p w:rsidR="00F51D93" w:rsidRPr="00835DF5" w:rsidRDefault="00F51D93" w:rsidP="00F51D93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</w:t>
      </w:r>
      <w:r w:rsidR="008B1DAA">
        <w:rPr>
          <w:rFonts w:asciiTheme="minorHAnsi" w:hAnsiTheme="minorHAnsi" w:cstheme="minorHAnsi"/>
          <w:b/>
          <w:sz w:val="22"/>
          <w:szCs w:val="22"/>
          <w:lang w:eastAsia="en-US"/>
        </w:rPr>
        <w:t>(á)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, že v prípade zmeny zdravotného stavu a prejavovania vyššie uved</w:t>
      </w:r>
      <w:r w:rsidR="00014BB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ených príznakov ochorenia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Pr="00835DF5" w:rsidRDefault="00F51D93" w:rsidP="00F51D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1D93" w:rsidRPr="007A2A44" w:rsidRDefault="00F51D93" w:rsidP="00F51D9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F51D93" w:rsidRPr="007A2A44" w:rsidRDefault="00F51D93" w:rsidP="00F51D9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F51D93" w:rsidRPr="009B4747" w:rsidRDefault="00F51D93" w:rsidP="00F51D9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51D93" w:rsidRDefault="00F51D93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</w:p>
    <w:p w:rsidR="00F82EDB" w:rsidRDefault="00F82EDB" w:rsidP="003C1C51">
      <w:pPr>
        <w:ind w:right="817"/>
        <w:jc w:val="both"/>
      </w:pPr>
      <w:r>
        <w:lastRenderedPageBreak/>
        <w:t xml:space="preserve">Príloha č. 2 </w:t>
      </w:r>
    </w:p>
    <w:p w:rsidR="00F82EDB" w:rsidRDefault="00F82EDB" w:rsidP="003C1C51">
      <w:pPr>
        <w:ind w:right="817"/>
        <w:jc w:val="both"/>
      </w:pPr>
    </w:p>
    <w:p w:rsidR="00F82EDB" w:rsidRDefault="00F82EDB" w:rsidP="003C1C51">
      <w:pPr>
        <w:ind w:right="817"/>
        <w:jc w:val="both"/>
      </w:pPr>
      <w:r>
        <w:t>Oznam pre osoby vstupujúce do objektu školy a školského zariadenia</w:t>
      </w:r>
    </w:p>
    <w:p w:rsidR="00F82EDB" w:rsidRDefault="00F82EDB" w:rsidP="003C1C51">
      <w:pPr>
        <w:ind w:right="817"/>
        <w:jc w:val="both"/>
      </w:pPr>
    </w:p>
    <w:p w:rsidR="00F82EDB" w:rsidRPr="000016BF" w:rsidRDefault="00F82EDB" w:rsidP="003C1C51">
      <w:pPr>
        <w:ind w:right="817"/>
        <w:jc w:val="both"/>
        <w:rPr>
          <w:rFonts w:asciiTheme="minorHAnsi" w:hAnsiTheme="minorHAnsi"/>
          <w:sz w:val="20"/>
          <w:szCs w:val="20"/>
        </w:rPr>
      </w:pPr>
      <w:r>
        <w:t xml:space="preserve"> Nikto s príznakmi infekcie dýchacích ciest, ktoré by mohli zodpovedať známym príznakom ochorenia COVID-19 (neprimeraná únava, bolesť hlavy a tela, zvýšená telesná teplota, kožná vyrážka, nádcha, bolesť hrdla, strata čuchu a chuti, kašeľ, sťažené dýchanie, známky ochorenia tráviaceho traktu, bolesť brucha, vracanie, hnačka), ako aj inej infekčnej choroby nesmie vstúpiť do priestorov školy a školského zariadenia. Pri výskyte týchto príznakov je potrebné telefonicky kontaktovať lekára. Po každom prerušení dochádzky do školy v trvaní 5 a viac po sebe nasledujúcich vyučovacích dní (víkendy a sviatky sa nepočítajú) rodič predkladá „Písomné vyhlásenie o bezpríznakovosti“ dieťaťa/žiaka</w:t>
      </w:r>
    </w:p>
    <w:sectPr w:rsidR="00F82EDB" w:rsidRPr="0000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32F"/>
    <w:multiLevelType w:val="multilevel"/>
    <w:tmpl w:val="55E0F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9F535D"/>
    <w:multiLevelType w:val="hybridMultilevel"/>
    <w:tmpl w:val="A8CAFB38"/>
    <w:lvl w:ilvl="0" w:tplc="1E76204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F"/>
    <w:rsid w:val="000016BF"/>
    <w:rsid w:val="00014BB0"/>
    <w:rsid w:val="000907F4"/>
    <w:rsid w:val="001003E5"/>
    <w:rsid w:val="0016059F"/>
    <w:rsid w:val="0016210A"/>
    <w:rsid w:val="001E25BC"/>
    <w:rsid w:val="002239C5"/>
    <w:rsid w:val="003C1C51"/>
    <w:rsid w:val="003D7D83"/>
    <w:rsid w:val="003E2999"/>
    <w:rsid w:val="00437469"/>
    <w:rsid w:val="00552ABD"/>
    <w:rsid w:val="005F68F6"/>
    <w:rsid w:val="00600C70"/>
    <w:rsid w:val="00601ED8"/>
    <w:rsid w:val="0061047C"/>
    <w:rsid w:val="006519DE"/>
    <w:rsid w:val="00683402"/>
    <w:rsid w:val="00692AB1"/>
    <w:rsid w:val="006A74E8"/>
    <w:rsid w:val="0080704A"/>
    <w:rsid w:val="008B1DAA"/>
    <w:rsid w:val="00923E95"/>
    <w:rsid w:val="00A6591F"/>
    <w:rsid w:val="00B04E24"/>
    <w:rsid w:val="00BB6F07"/>
    <w:rsid w:val="00BF025B"/>
    <w:rsid w:val="00CB4665"/>
    <w:rsid w:val="00CD2088"/>
    <w:rsid w:val="00CE183B"/>
    <w:rsid w:val="00CE23FF"/>
    <w:rsid w:val="00D027CB"/>
    <w:rsid w:val="00D727B5"/>
    <w:rsid w:val="00D74CEC"/>
    <w:rsid w:val="00DC5D6B"/>
    <w:rsid w:val="00F37597"/>
    <w:rsid w:val="00F51D93"/>
    <w:rsid w:val="00F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D7B2-DE08-4E34-80F0-5082D952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605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9F"/>
    <w:pPr>
      <w:ind w:left="720"/>
    </w:pPr>
  </w:style>
  <w:style w:type="paragraph" w:customStyle="1" w:styleId="Default">
    <w:name w:val="Default"/>
    <w:rsid w:val="0016059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1047C"/>
    <w:pPr>
      <w:tabs>
        <w:tab w:val="center" w:pos="4536"/>
        <w:tab w:val="right" w:pos="9072"/>
      </w:tabs>
      <w:suppressAutoHyphens w:val="0"/>
      <w:autoSpaceDN/>
      <w:textAlignment w:val="auto"/>
    </w:pPr>
    <w:rPr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1047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2239C5"/>
    <w:pPr>
      <w:suppressAutoHyphens w:val="0"/>
      <w:autoSpaceDN/>
      <w:jc w:val="center"/>
      <w:textAlignment w:val="auto"/>
    </w:pPr>
    <w:rPr>
      <w:rFonts w:ascii="Arial" w:hAnsi="Arial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2239C5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016B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5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5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9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detom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zelena-otvorenym-skol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Iveta Bruncková</cp:lastModifiedBy>
  <cp:revision>2</cp:revision>
  <cp:lastPrinted>2022-08-23T06:38:00Z</cp:lastPrinted>
  <dcterms:created xsi:type="dcterms:W3CDTF">2022-09-29T13:06:00Z</dcterms:created>
  <dcterms:modified xsi:type="dcterms:W3CDTF">2022-09-29T13:06:00Z</dcterms:modified>
</cp:coreProperties>
</file>