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4256CBCC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753">
        <w:rPr>
          <w:rStyle w:val="fontstyle01"/>
          <w:rFonts w:ascii="Times New Roman" w:hAnsi="Times New Roman" w:cs="Times New Roman"/>
          <w:sz w:val="24"/>
          <w:szCs w:val="24"/>
        </w:rPr>
        <w:t>Szkoła Podstawowa nr 2 w Olsztynku im. rtm. Witolda Pileckiego (11-015 Olsztynek, ul. Ostródzka 2, tel. 89 519 23 75, e-mail: szkola.podstawowa@olsztynek.pl)</w:t>
      </w:r>
    </w:p>
    <w:p w14:paraId="6A48BBCE" w14:textId="77777777" w:rsidR="001405B9" w:rsidRDefault="00D41854" w:rsidP="001405B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bookmarkStart w:id="1" w:name="_Hlk268865"/>
      <w:r w:rsidR="001405B9">
        <w:rPr>
          <w:rFonts w:ascii="Times New Roman" w:hAnsi="Times New Roman" w:cs="Times New Roman"/>
          <w:sz w:val="24"/>
          <w:szCs w:val="24"/>
        </w:rPr>
        <w:t>.</w:t>
      </w:r>
    </w:p>
    <w:p w14:paraId="7F2DCFE3" w14:textId="77777777" w:rsidR="00915544" w:rsidRPr="001405B9" w:rsidRDefault="00915544" w:rsidP="0091554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5B9">
        <w:rPr>
          <w:rFonts w:ascii="Times New Roman" w:hAnsi="Times New Roman" w:cs="Times New Roman"/>
          <w:sz w:val="24"/>
          <w:szCs w:val="24"/>
        </w:rPr>
        <w:t>Państwa dane osobowe będą przetwarzane w celu realizacji przez Szkołę zadań edukacyjnych, wychowawczych i opiekuńczych , jak również w celu realizacji praw oraz obowiązków wynikających z przepisów prawa (art. 6 ust. 1 lit. c RODO)</w:t>
      </w:r>
      <w:bookmarkStart w:id="2" w:name="_Hlk6857956"/>
      <w:r w:rsidRPr="001405B9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ustawy z dnia 14 grudnia 2016 roku – Prawo oświatowe (Dz. U. 2017 poz. 59 z późn. zm.) a także</w:t>
      </w:r>
      <w:r w:rsidRPr="001405B9">
        <w:rPr>
          <w:rFonts w:ascii="Times New Roman" w:hAnsi="Times New Roman" w:cs="Times New Roman"/>
          <w:sz w:val="24"/>
          <w:szCs w:val="24"/>
        </w:rPr>
        <w:t xml:space="preserve"> ustawy z dnia </w:t>
      </w:r>
      <w:bookmarkEnd w:id="2"/>
      <w:r w:rsidRPr="001405B9">
        <w:rPr>
          <w:rFonts w:ascii="Times New Roman" w:hAnsi="Times New Roman" w:cs="Times New Roman"/>
          <w:sz w:val="24"/>
          <w:szCs w:val="24"/>
        </w:rPr>
        <w:t xml:space="preserve">15 kwietnia 2011 roku o systemie informacji oświatowej (Dz. U. 2011, nr 139 poz. 814 z późn. zm.) </w:t>
      </w:r>
      <w:r>
        <w:rPr>
          <w:rFonts w:ascii="Times New Roman" w:hAnsi="Times New Roman" w:cs="Times New Roman"/>
          <w:sz w:val="24"/>
          <w:szCs w:val="24"/>
        </w:rPr>
        <w:t xml:space="preserve">, ustawy z dnia z 7 września 1991 roku o systemie oświaty (Dz.U. 1991 Nr 95, poz. 425 ze zm.) </w:t>
      </w:r>
      <w:r w:rsidRPr="001405B9">
        <w:rPr>
          <w:rFonts w:ascii="Times New Roman" w:hAnsi="Times New Roman" w:cs="Times New Roman"/>
          <w:sz w:val="24"/>
          <w:szCs w:val="24"/>
        </w:rPr>
        <w:t xml:space="preserve">oraz </w:t>
      </w:r>
      <w:r w:rsidRPr="001405B9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</w:t>
      </w:r>
      <w:r w:rsidRPr="001405B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(Dz. U. 2019, poz. 1664).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542CC222" w14:textId="03F4C314" w:rsidR="00FE6F27" w:rsidRDefault="00D9760C" w:rsidP="00BC3A5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A67948">
        <w:rPr>
          <w:rFonts w:ascii="Times New Roman" w:hAnsi="Times New Roman" w:cs="Times New Roman"/>
          <w:sz w:val="24"/>
          <w:szCs w:val="24"/>
        </w:rPr>
        <w:t xml:space="preserve"> </w:t>
      </w:r>
      <w:r w:rsidR="00A67948" w:rsidRPr="00AE47AC">
        <w:rPr>
          <w:rFonts w:ascii="Times New Roman" w:hAnsi="Times New Roman" w:cs="Times New Roman"/>
          <w:sz w:val="24"/>
          <w:szCs w:val="24"/>
        </w:rPr>
        <w:t xml:space="preserve">(tj. podmioty </w:t>
      </w:r>
      <w:r w:rsidR="00BC3A56">
        <w:rPr>
          <w:rFonts w:ascii="Times New Roman" w:hAnsi="Times New Roman" w:cs="Times New Roman"/>
          <w:sz w:val="24"/>
          <w:szCs w:val="24"/>
        </w:rPr>
        <w:t>obsługujące</w:t>
      </w:r>
      <w:r w:rsidR="00A67948" w:rsidRPr="00AE47AC">
        <w:rPr>
          <w:rFonts w:ascii="Times New Roman" w:hAnsi="Times New Roman" w:cs="Times New Roman"/>
          <w:sz w:val="24"/>
          <w:szCs w:val="24"/>
        </w:rPr>
        <w:t xml:space="preserve"> oprogramowanie wykorzystywane w procesach edukacyjnych np. Librus)</w:t>
      </w:r>
      <w:r w:rsidRPr="00AE4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BE155B">
        <w:rPr>
          <w:rFonts w:ascii="Times New Roman" w:hAnsi="Times New Roman" w:cs="Times New Roman"/>
          <w:sz w:val="24"/>
          <w:szCs w:val="24"/>
        </w:rPr>
        <w:t xml:space="preserve"> (tj. jednostki samorządu terytorialnego – </w:t>
      </w:r>
      <w:r w:rsidR="00BC3A56">
        <w:rPr>
          <w:rFonts w:ascii="Times New Roman" w:hAnsi="Times New Roman" w:cs="Times New Roman"/>
          <w:sz w:val="24"/>
          <w:szCs w:val="24"/>
        </w:rPr>
        <w:t>Urząd Miasta Olsztynek</w:t>
      </w:r>
      <w:r w:rsidR="00A67948">
        <w:rPr>
          <w:rFonts w:ascii="Times New Roman" w:hAnsi="Times New Roman" w:cs="Times New Roman"/>
          <w:sz w:val="24"/>
          <w:szCs w:val="24"/>
        </w:rPr>
        <w:t xml:space="preserve">, organy nadzoru – </w:t>
      </w:r>
      <w:r w:rsidR="00BC3A56">
        <w:rPr>
          <w:rFonts w:ascii="Times New Roman" w:hAnsi="Times New Roman" w:cs="Times New Roman"/>
          <w:sz w:val="24"/>
          <w:szCs w:val="24"/>
        </w:rPr>
        <w:t xml:space="preserve">Warmińsko - Mazurski Kurator Oświaty , </w:t>
      </w:r>
      <w:r w:rsidR="00A67948">
        <w:rPr>
          <w:rFonts w:ascii="Times New Roman" w:hAnsi="Times New Roman" w:cs="Times New Roman"/>
          <w:sz w:val="24"/>
          <w:szCs w:val="24"/>
        </w:rPr>
        <w:t>itp.)</w:t>
      </w:r>
      <w:r w:rsidRPr="009E00CB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  <w:r w:rsidR="00BC3A56">
        <w:t xml:space="preserve"> </w:t>
      </w:r>
    </w:p>
    <w:sectPr w:rsidR="00FE6F27" w:rsidSect="004F25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06D62"/>
    <w:rsid w:val="000A3EC6"/>
    <w:rsid w:val="001405B9"/>
    <w:rsid w:val="00432CD6"/>
    <w:rsid w:val="00434FD0"/>
    <w:rsid w:val="004F2552"/>
    <w:rsid w:val="0050116E"/>
    <w:rsid w:val="005C4934"/>
    <w:rsid w:val="00655A2E"/>
    <w:rsid w:val="0088625D"/>
    <w:rsid w:val="008E7C89"/>
    <w:rsid w:val="00915544"/>
    <w:rsid w:val="00A16815"/>
    <w:rsid w:val="00A67948"/>
    <w:rsid w:val="00AE47AC"/>
    <w:rsid w:val="00B118A3"/>
    <w:rsid w:val="00BC3A56"/>
    <w:rsid w:val="00BE155B"/>
    <w:rsid w:val="00C869DB"/>
    <w:rsid w:val="00CC5D60"/>
    <w:rsid w:val="00D41854"/>
    <w:rsid w:val="00D9760C"/>
    <w:rsid w:val="00E574D6"/>
    <w:rsid w:val="00EE475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4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1405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maciej zolnowski</cp:lastModifiedBy>
  <cp:revision>2</cp:revision>
  <dcterms:created xsi:type="dcterms:W3CDTF">2020-02-13T10:53:00Z</dcterms:created>
  <dcterms:modified xsi:type="dcterms:W3CDTF">2020-02-13T10:53:00Z</dcterms:modified>
</cp:coreProperties>
</file>