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C6F4" w14:textId="4E3AA4E5" w:rsidR="004237D7" w:rsidRDefault="009B2B3F" w:rsidP="00E1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Witam Was serdecznie na kolejnej zdalnej lekcji informatyki.</w:t>
      </w:r>
    </w:p>
    <w:p w14:paraId="5C000694" w14:textId="0809547B" w:rsidR="004237D7" w:rsidRDefault="004237D7" w:rsidP="00E1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68FA97B2" w14:textId="6AE76199" w:rsidR="004237D7" w:rsidRDefault="004237D7" w:rsidP="00E1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Temat </w:t>
      </w:r>
      <w:r w:rsidR="00E5147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Edytor tekstu –</w:t>
      </w:r>
      <w:r w:rsidR="00B8248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style czcionki</w:t>
      </w:r>
      <w:r w:rsidR="00E5147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</w:p>
    <w:p w14:paraId="0199C4D3" w14:textId="77777777" w:rsidR="00E5147C" w:rsidRDefault="00E5147C" w:rsidP="00E1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37C750A" w14:textId="5EF33597" w:rsidR="00E5147C" w:rsidRPr="00F730A8" w:rsidRDefault="00E5147C" w:rsidP="00E15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32"/>
          <w:szCs w:val="32"/>
          <w:u w:val="single"/>
          <w:lang w:eastAsia="pl-PL"/>
        </w:rPr>
      </w:pPr>
      <w:r w:rsidRPr="00F730A8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Pogrubienie</w:t>
      </w:r>
      <w:r w:rsidRPr="00F730A8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 </w:t>
      </w:r>
      <w:r w:rsidRPr="00F730A8">
        <w:rPr>
          <w:rFonts w:ascii="Times New Roman" w:eastAsia="Times New Roman" w:hAnsi="Times New Roman" w:cs="Times New Roman"/>
          <w:i/>
          <w:iCs/>
          <w:color w:val="1B1B1B"/>
          <w:sz w:val="32"/>
          <w:szCs w:val="32"/>
          <w:lang w:eastAsia="pl-PL"/>
        </w:rPr>
        <w:t>, Kursywa</w:t>
      </w:r>
      <w:r w:rsidRPr="00F730A8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 , </w:t>
      </w:r>
      <w:r w:rsidRPr="00F730A8">
        <w:rPr>
          <w:rFonts w:ascii="Times New Roman" w:eastAsia="Times New Roman" w:hAnsi="Times New Roman" w:cs="Times New Roman"/>
          <w:color w:val="1B1B1B"/>
          <w:sz w:val="32"/>
          <w:szCs w:val="32"/>
          <w:u w:val="single"/>
          <w:lang w:eastAsia="pl-PL"/>
        </w:rPr>
        <w:t>Podkreślenie</w:t>
      </w:r>
    </w:p>
    <w:p w14:paraId="335BD924" w14:textId="65A61A82" w:rsidR="00F730A8" w:rsidRDefault="00F730A8" w:rsidP="00E1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u w:val="single"/>
          <w:lang w:eastAsia="pl-PL"/>
        </w:rPr>
      </w:pPr>
    </w:p>
    <w:p w14:paraId="3053E4AA" w14:textId="19087166" w:rsidR="00F730A8" w:rsidRDefault="00F730A8" w:rsidP="00E1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u w:val="single"/>
          <w:lang w:eastAsia="pl-PL"/>
        </w:rPr>
      </w:pPr>
      <w:r w:rsidRPr="00F730A8">
        <w:drawing>
          <wp:inline distT="0" distB="0" distL="0" distR="0" wp14:anchorId="67B99D12" wp14:editId="56CB96CD">
            <wp:extent cx="2495550" cy="1828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306AE" w14:textId="4BB4D6B5" w:rsidR="00F730A8" w:rsidRDefault="00F730A8" w:rsidP="00E1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u w:val="single"/>
          <w:lang w:eastAsia="pl-PL"/>
        </w:rPr>
      </w:pPr>
    </w:p>
    <w:p w14:paraId="739DB977" w14:textId="5B8A9441" w:rsidR="00F730A8" w:rsidRDefault="00F730A8" w:rsidP="00E1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u w:val="single"/>
          <w:lang w:eastAsia="pl-PL"/>
        </w:rPr>
      </w:pPr>
      <w:r>
        <w:rPr>
          <w:noProof/>
        </w:rPr>
        <w:drawing>
          <wp:inline distT="0" distB="0" distL="0" distR="0" wp14:anchorId="42764ADC" wp14:editId="2FC6C4A1">
            <wp:extent cx="2924175" cy="2038350"/>
            <wp:effectExtent l="0" t="0" r="9525" b="0"/>
            <wp:docPr id="5" name="Obraz 5" descr="ECDL moduł B3 Przetwarzanie tekstów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DL moduł B3 Przetwarzanie tekstów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65F59" w14:textId="50D7E0D2" w:rsidR="00F730A8" w:rsidRDefault="00F730A8" w:rsidP="00E1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u w:val="single"/>
          <w:lang w:eastAsia="pl-PL"/>
        </w:rPr>
      </w:pPr>
      <w:r>
        <w:rPr>
          <w:noProof/>
        </w:rPr>
        <w:drawing>
          <wp:inline distT="0" distB="0" distL="0" distR="0" wp14:anchorId="2F39EEC5" wp14:editId="4A87A529">
            <wp:extent cx="2419350" cy="1885950"/>
            <wp:effectExtent l="0" t="0" r="0" b="0"/>
            <wp:docPr id="7" name="Obraz 7" descr="ECDL moduł B3 Przetwarzanie tekstów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DL moduł B3 Przetwarzanie tekstów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E4EF5" w14:textId="77777777" w:rsidR="00F730A8" w:rsidRPr="00E5147C" w:rsidRDefault="00F730A8" w:rsidP="00E1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u w:val="single"/>
          <w:lang w:eastAsia="pl-PL"/>
        </w:rPr>
      </w:pPr>
    </w:p>
    <w:p w14:paraId="357DE099" w14:textId="77777777" w:rsidR="00F730A8" w:rsidRDefault="00F730A8" w:rsidP="00E5147C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C4C4C"/>
          <w:sz w:val="20"/>
          <w:szCs w:val="20"/>
        </w:rPr>
      </w:pPr>
    </w:p>
    <w:p w14:paraId="561D1D6C" w14:textId="77777777" w:rsidR="00F730A8" w:rsidRDefault="00F730A8" w:rsidP="00E5147C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C4C4C"/>
          <w:sz w:val="20"/>
          <w:szCs w:val="20"/>
        </w:rPr>
      </w:pPr>
    </w:p>
    <w:p w14:paraId="7D673F7C" w14:textId="391E2FD0" w:rsidR="00E5147C" w:rsidRPr="003F0198" w:rsidRDefault="00E5147C" w:rsidP="00E5147C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color w:val="4C4C4C"/>
        </w:rPr>
      </w:pPr>
      <w:r w:rsidRPr="003F0198">
        <w:rPr>
          <w:color w:val="4C4C4C"/>
        </w:rPr>
        <w:t>Te cztery podstawowe style czcionek są często wykorzystywane w tekstach. Ze względu na ich popularność, każdy z nich dostępny jest w pod osobnym przyciskiem lub skrótem klawiaturowym.</w:t>
      </w:r>
    </w:p>
    <w:p w14:paraId="7CFB71BA" w14:textId="31804706" w:rsidR="00E5147C" w:rsidRPr="003F0198" w:rsidRDefault="00E5147C" w:rsidP="00E5147C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color w:val="4C4C4C"/>
        </w:rPr>
      </w:pPr>
      <w:r w:rsidRPr="003F0198">
        <w:rPr>
          <w:color w:val="4C4C4C"/>
        </w:rPr>
        <w:t>Aby pisać pogrubioną czcionką należy kliknąć w przycisk "Pogrubienie"</w:t>
      </w:r>
      <w:r w:rsidRPr="003F0198">
        <w:rPr>
          <w:noProof/>
          <w:color w:val="4C4C4C"/>
        </w:rPr>
        <w:t xml:space="preserve"> </w:t>
      </w:r>
      <w:r w:rsidR="003F0198" w:rsidRPr="003F0198">
        <w:rPr>
          <w:b/>
          <w:bCs/>
          <w:noProof/>
          <w:color w:val="4C4C4C"/>
        </w:rPr>
        <w:t>B</w:t>
      </w:r>
      <w:r w:rsidRPr="003F0198">
        <w:rPr>
          <w:noProof/>
          <w:color w:val="4C4C4C"/>
        </w:rPr>
        <w:t xml:space="preserve"> </w:t>
      </w:r>
      <w:r w:rsidR="003F0198">
        <w:rPr>
          <w:noProof/>
          <w:color w:val="4C4C4C"/>
        </w:rPr>
        <w:t>.</w:t>
      </w:r>
    </w:p>
    <w:p w14:paraId="5546EC2C" w14:textId="12DE9EF2" w:rsidR="00E5147C" w:rsidRPr="003F0198" w:rsidRDefault="00E5147C" w:rsidP="00E5147C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color w:val="4C4C4C"/>
        </w:rPr>
      </w:pPr>
      <w:r w:rsidRPr="003F0198">
        <w:rPr>
          <w:color w:val="4C4C4C"/>
        </w:rPr>
        <w:t>Aby pisać kursywą należy kliknąć w przycisk "</w:t>
      </w:r>
      <w:r w:rsidR="003F0198" w:rsidRPr="003F0198">
        <w:rPr>
          <w:color w:val="4C4C4C"/>
        </w:rPr>
        <w:t>Kursywa</w:t>
      </w:r>
      <w:r w:rsidRPr="003F0198">
        <w:rPr>
          <w:color w:val="4C4C4C"/>
        </w:rPr>
        <w:t>"</w:t>
      </w:r>
      <w:r w:rsidR="003F0198">
        <w:rPr>
          <w:color w:val="4C4C4C"/>
        </w:rPr>
        <w:t xml:space="preserve">  </w:t>
      </w:r>
      <w:r w:rsidRPr="003F0198">
        <w:rPr>
          <w:noProof/>
          <w:color w:val="4C4C4C"/>
        </w:rPr>
        <w:drawing>
          <wp:inline distT="0" distB="0" distL="0" distR="0" wp14:anchorId="1404E21A" wp14:editId="334B5E7A">
            <wp:extent cx="76200" cy="95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198">
        <w:rPr>
          <w:color w:val="4C4C4C"/>
        </w:rPr>
        <w:t xml:space="preserve">   .</w:t>
      </w:r>
    </w:p>
    <w:p w14:paraId="1CDF3AB7" w14:textId="44886B81" w:rsidR="00E5147C" w:rsidRDefault="00E5147C" w:rsidP="00E5147C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color w:val="4C4C4C"/>
        </w:rPr>
      </w:pPr>
      <w:r w:rsidRPr="003F0198">
        <w:rPr>
          <w:color w:val="4C4C4C"/>
        </w:rPr>
        <w:lastRenderedPageBreak/>
        <w:t>Aby podkreślić tekst należy kliknąć w przycisk "Podkreślenie"</w:t>
      </w:r>
      <w:r w:rsidR="003F0198">
        <w:rPr>
          <w:color w:val="4C4C4C"/>
        </w:rPr>
        <w:t xml:space="preserve"> </w:t>
      </w:r>
      <w:r w:rsidRPr="003F0198">
        <w:rPr>
          <w:noProof/>
          <w:color w:val="4C4C4C"/>
        </w:rPr>
        <w:drawing>
          <wp:inline distT="0" distB="0" distL="0" distR="0" wp14:anchorId="1A62BB9E" wp14:editId="5DE9506D">
            <wp:extent cx="952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198">
        <w:rPr>
          <w:color w:val="4C4C4C"/>
        </w:rPr>
        <w:t xml:space="preserve"> .</w:t>
      </w:r>
      <w:r w:rsidRPr="003F0198">
        <w:rPr>
          <w:color w:val="4C4C4C"/>
        </w:rPr>
        <w:t>Należy pamiętać, że podkreślone zostaną również odstępy między wyrazami.</w:t>
      </w:r>
    </w:p>
    <w:p w14:paraId="4091163F" w14:textId="36B40153" w:rsidR="00B8248B" w:rsidRPr="00B8248B" w:rsidRDefault="00B8248B" w:rsidP="00E5147C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C4C4C"/>
          <w:sz w:val="28"/>
          <w:szCs w:val="28"/>
        </w:rPr>
      </w:pPr>
      <w:r w:rsidRPr="00B8248B">
        <w:rPr>
          <w:b/>
          <w:bCs/>
          <w:color w:val="4C4C4C"/>
          <w:sz w:val="28"/>
          <w:szCs w:val="28"/>
        </w:rPr>
        <w:t xml:space="preserve">Uwaga </w:t>
      </w:r>
      <w:r>
        <w:rPr>
          <w:b/>
          <w:bCs/>
          <w:color w:val="4C4C4C"/>
          <w:sz w:val="28"/>
          <w:szCs w:val="28"/>
        </w:rPr>
        <w:t xml:space="preserve"> po napisaniu danym stylem klikamy na niego ponowie  aby już nim nie pisać.</w:t>
      </w:r>
    </w:p>
    <w:p w14:paraId="36C4EFA8" w14:textId="77777777" w:rsidR="003F0198" w:rsidRPr="003F0198" w:rsidRDefault="003F0198" w:rsidP="00E5147C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color w:val="4C4C4C"/>
        </w:rPr>
      </w:pPr>
    </w:p>
    <w:p w14:paraId="23604B73" w14:textId="59529FBE" w:rsidR="003F0198" w:rsidRDefault="00F730A8" w:rsidP="00E1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</w:t>
      </w:r>
      <w:r w:rsidRPr="003F0198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Jeśli chodzi</w:t>
      </w:r>
      <w:r w:rsidR="003F0198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 xml:space="preserve"> o </w:t>
      </w:r>
      <w:r w:rsidRPr="003F0198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 xml:space="preserve"> wybór  koloru </w:t>
      </w:r>
      <w:r w:rsidR="003F0198" w:rsidRPr="003F0198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czcionki</w:t>
      </w:r>
      <w:r w:rsidR="003F0198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 xml:space="preserve">. </w:t>
      </w:r>
      <w:r w:rsidR="003F0198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</w:t>
      </w:r>
    </w:p>
    <w:p w14:paraId="4D17E295" w14:textId="56ABB7DD" w:rsidR="00E5147C" w:rsidRDefault="003F0198" w:rsidP="00E15CD9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1E1E1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Segoe UI" w:hAnsi="Segoe UI" w:cs="Segoe UI"/>
          <w:color w:val="1E1E1E"/>
          <w:shd w:val="clear" w:color="auto" w:fill="FFFFFF"/>
        </w:rPr>
        <w:t>N</w:t>
      </w:r>
      <w:r>
        <w:rPr>
          <w:rFonts w:ascii="Segoe UI" w:hAnsi="Segoe UI" w:cs="Segoe UI"/>
          <w:color w:val="1E1E1E"/>
          <w:shd w:val="clear" w:color="auto" w:fill="FFFFFF"/>
        </w:rPr>
        <w:t>a karcie </w:t>
      </w:r>
      <w:r>
        <w:rPr>
          <w:rFonts w:ascii="Segoe UI" w:hAnsi="Segoe UI" w:cs="Segoe UI"/>
          <w:b/>
          <w:bCs/>
          <w:color w:val="1E1E1E"/>
          <w:shd w:val="clear" w:color="auto" w:fill="FFFFFF"/>
        </w:rPr>
        <w:t>Narzędzia główne</w:t>
      </w:r>
      <w:r>
        <w:rPr>
          <w:rFonts w:ascii="Segoe UI" w:hAnsi="Segoe UI" w:cs="Segoe UI"/>
          <w:color w:val="1E1E1E"/>
          <w:shd w:val="clear" w:color="auto" w:fill="FFFFFF"/>
        </w:rPr>
        <w:t> w grupie </w:t>
      </w:r>
      <w:r>
        <w:rPr>
          <w:rFonts w:ascii="Segoe UI" w:hAnsi="Segoe UI" w:cs="Segoe UI"/>
          <w:b/>
          <w:bCs/>
          <w:color w:val="1E1E1E"/>
          <w:shd w:val="clear" w:color="auto" w:fill="FFFFFF"/>
        </w:rPr>
        <w:t>Czcionka</w:t>
      </w:r>
      <w:r>
        <w:rPr>
          <w:rFonts w:ascii="Segoe UI" w:hAnsi="Segoe UI" w:cs="Segoe UI"/>
          <w:color w:val="1E1E1E"/>
          <w:shd w:val="clear" w:color="auto" w:fill="FFFFFF"/>
        </w:rPr>
        <w:t> wybierz strzałkę obok przycisku </w:t>
      </w:r>
      <w:r>
        <w:rPr>
          <w:rFonts w:ascii="Segoe UI" w:hAnsi="Segoe UI" w:cs="Segoe UI"/>
          <w:b/>
          <w:bCs/>
          <w:color w:val="1E1E1E"/>
          <w:shd w:val="clear" w:color="auto" w:fill="FFFFFF"/>
        </w:rPr>
        <w:t>Kolor czcionki</w:t>
      </w:r>
      <w:r>
        <w:rPr>
          <w:rFonts w:ascii="Segoe UI" w:hAnsi="Segoe UI" w:cs="Segoe UI"/>
          <w:color w:val="1E1E1E"/>
          <w:shd w:val="clear" w:color="auto" w:fill="FFFFFF"/>
        </w:rPr>
        <w:t>, a następnie wybierz odpowiedni kolor</w:t>
      </w:r>
      <w:r>
        <w:rPr>
          <w:rFonts w:ascii="Segoe UI" w:hAnsi="Segoe UI" w:cs="Segoe UI"/>
          <w:color w:val="1E1E1E"/>
          <w:shd w:val="clear" w:color="auto" w:fill="FFFFFF"/>
        </w:rPr>
        <w:t xml:space="preserve"> i kliknij na niego. </w:t>
      </w:r>
    </w:p>
    <w:p w14:paraId="14B98689" w14:textId="77777777" w:rsidR="003F0198" w:rsidRPr="003F0198" w:rsidRDefault="003F0198" w:rsidP="00E15CD9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1E1E1E"/>
          <w:shd w:val="clear" w:color="auto" w:fill="FFFFFF"/>
        </w:rPr>
      </w:pPr>
    </w:p>
    <w:p w14:paraId="0182BD23" w14:textId="7437C549" w:rsidR="003F0198" w:rsidRPr="00E5147C" w:rsidRDefault="003F0198" w:rsidP="00E15C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071FBBB" wp14:editId="644633A2">
            <wp:extent cx="1762125" cy="2495550"/>
            <wp:effectExtent l="0" t="0" r="9525" b="0"/>
            <wp:docPr id="8" name="Obraz 8" descr="Zmienianie koloru czcionki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mienianie koloru czcionki -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E4ED" w14:textId="2BB5D892" w:rsidR="00F730A8" w:rsidRDefault="00F730A8" w:rsidP="004237D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70AD47" w:themeColor="accent6"/>
          <w:sz w:val="28"/>
          <w:szCs w:val="28"/>
          <w:lang w:eastAsia="pl-PL"/>
        </w:rPr>
      </w:pPr>
      <w:r>
        <w:rPr>
          <w:rFonts w:ascii="Algerian" w:eastAsia="Times New Roman" w:hAnsi="Algerian" w:cs="Times New Roman"/>
          <w:b/>
          <w:bCs/>
          <w:color w:val="70AD47" w:themeColor="accent6"/>
          <w:sz w:val="28"/>
          <w:szCs w:val="28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70AD47" w:themeColor="accent6"/>
          <w:sz w:val="28"/>
          <w:szCs w:val="28"/>
          <w:lang w:eastAsia="pl-PL"/>
        </w:rPr>
        <w:t xml:space="preserve">Ćwiczenie </w:t>
      </w:r>
    </w:p>
    <w:p w14:paraId="7A42350C" w14:textId="17C8BB52" w:rsidR="00F730A8" w:rsidRDefault="00F730A8" w:rsidP="004237D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Proszę o przepisanie wierszyka  według wskazówek.</w:t>
      </w:r>
    </w:p>
    <w:p w14:paraId="0AC70A2A" w14:textId="2CF590E3" w:rsidR="003F0198" w:rsidRPr="00F730A8" w:rsidRDefault="003F0198" w:rsidP="004237D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Zdjęcie pracy dziecka proszę przesłać na Messengera.</w:t>
      </w:r>
    </w:p>
    <w:p w14:paraId="0EE8D93A" w14:textId="77777777" w:rsidR="00F730A8" w:rsidRDefault="00F730A8" w:rsidP="004237D7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Times New Roman"/>
          <w:b/>
          <w:bCs/>
          <w:color w:val="70AD47" w:themeColor="accent6"/>
          <w:sz w:val="28"/>
          <w:szCs w:val="28"/>
          <w:lang w:eastAsia="pl-PL"/>
        </w:rPr>
      </w:pPr>
    </w:p>
    <w:p w14:paraId="07A9A0B4" w14:textId="1EA72FFE" w:rsidR="004237D7" w:rsidRPr="004237D7" w:rsidRDefault="004237D7" w:rsidP="004237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8"/>
          <w:szCs w:val="28"/>
          <w:lang w:eastAsia="pl-PL"/>
        </w:rPr>
      </w:pPr>
      <w:r w:rsidRPr="004237D7">
        <w:rPr>
          <w:rFonts w:ascii="Algerian" w:eastAsia="Times New Roman" w:hAnsi="Algerian" w:cs="Times New Roman"/>
          <w:b/>
          <w:bCs/>
          <w:color w:val="70AD47" w:themeColor="accent6"/>
          <w:sz w:val="28"/>
          <w:szCs w:val="28"/>
          <w:lang w:eastAsia="pl-PL"/>
        </w:rPr>
        <w:t>Kangur</w:t>
      </w:r>
      <w:r w:rsidR="00E5147C" w:rsidRPr="00E5147C">
        <w:rPr>
          <w:rFonts w:ascii="Algerian" w:eastAsia="Times New Roman" w:hAnsi="Algerian" w:cs="Times New Roman"/>
          <w:b/>
          <w:bCs/>
          <w:color w:val="212121"/>
          <w:sz w:val="28"/>
          <w:szCs w:val="28"/>
          <w:lang w:eastAsia="pl-PL"/>
        </w:rPr>
        <w:t xml:space="preserve">  </w:t>
      </w:r>
      <w:r w:rsidR="00E5147C"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eastAsia="pl-PL"/>
        </w:rPr>
        <w:t xml:space="preserve">  -----   (14 </w:t>
      </w:r>
      <w:proofErr w:type="spellStart"/>
      <w:r w:rsidR="00E5147C" w:rsidRPr="003F0198">
        <w:rPr>
          <w:rFonts w:ascii="Algerian" w:eastAsia="Times New Roman" w:hAnsi="Algerian" w:cs="Times New Roman"/>
          <w:b/>
          <w:bCs/>
          <w:color w:val="212121"/>
          <w:sz w:val="28"/>
          <w:szCs w:val="28"/>
          <w:lang w:eastAsia="pl-PL"/>
        </w:rPr>
        <w:t>Algerian</w:t>
      </w:r>
      <w:proofErr w:type="spellEnd"/>
      <w:r w:rsidR="00E5147C"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eastAsia="pl-PL"/>
        </w:rPr>
        <w:t xml:space="preserve"> </w:t>
      </w:r>
      <w:r w:rsidR="00F730A8"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eastAsia="pl-PL"/>
        </w:rPr>
        <w:t xml:space="preserve">krój </w:t>
      </w:r>
      <w:r w:rsidR="00E5147C"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eastAsia="pl-PL"/>
        </w:rPr>
        <w:t xml:space="preserve"> czcionki )</w:t>
      </w:r>
    </w:p>
    <w:p w14:paraId="1186DF27" w14:textId="4A083E6E" w:rsidR="004237D7" w:rsidRDefault="004237D7" w:rsidP="004237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</w:pPr>
      <w:r w:rsidRPr="004237D7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 xml:space="preserve">Jakie </w:t>
      </w:r>
      <w:r w:rsidRPr="004237D7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pan</w:t>
      </w:r>
      <w:r w:rsidRPr="004237D7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 xml:space="preserve"> ma stopy duże,</w:t>
      </w:r>
      <w:r w:rsidRPr="004237D7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br/>
      </w:r>
      <w:r w:rsidRPr="004237D7">
        <w:rPr>
          <w:rFonts w:ascii="Georgia" w:eastAsia="Times New Roman" w:hAnsi="Georgia" w:cs="Times New Roman"/>
          <w:color w:val="4472C4" w:themeColor="accent1"/>
          <w:sz w:val="32"/>
          <w:szCs w:val="32"/>
          <w:lang w:eastAsia="pl-PL"/>
        </w:rPr>
        <w:t>Panie</w:t>
      </w:r>
      <w:r w:rsidRPr="004237D7">
        <w:rPr>
          <w:rFonts w:ascii="Georgia" w:eastAsia="Times New Roman" w:hAnsi="Georgia" w:cs="Times New Roman"/>
          <w:color w:val="212121"/>
          <w:sz w:val="32"/>
          <w:szCs w:val="32"/>
          <w:lang w:eastAsia="pl-PL"/>
        </w:rPr>
        <w:t xml:space="preserve"> kangurze</w:t>
      </w:r>
      <w:r w:rsidRPr="004237D7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>!</w:t>
      </w:r>
      <w:r w:rsidR="00F730A8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 xml:space="preserve">                -   14</w:t>
      </w:r>
      <w:r w:rsidR="009B2B3F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 xml:space="preserve"> wielkość czcionki </w:t>
      </w:r>
      <w:r w:rsidRPr="004237D7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br/>
        <w:t xml:space="preserve">Wiadomo, dlatego </w:t>
      </w:r>
      <w:r w:rsidRPr="004237D7">
        <w:rPr>
          <w:rFonts w:ascii="Arial Black" w:eastAsia="Times New Roman" w:hAnsi="Arial Black" w:cs="Times New Roman"/>
          <w:color w:val="00B050"/>
          <w:sz w:val="27"/>
          <w:szCs w:val="27"/>
          <w:lang w:eastAsia="pl-PL"/>
        </w:rPr>
        <w:t>kangury</w:t>
      </w:r>
      <w:r w:rsidR="00B8248B">
        <w:rPr>
          <w:rFonts w:ascii="Arial Black" w:eastAsia="Times New Roman" w:hAnsi="Arial Black" w:cs="Times New Roman"/>
          <w:color w:val="00B050"/>
          <w:sz w:val="27"/>
          <w:szCs w:val="27"/>
          <w:lang w:eastAsia="pl-PL"/>
        </w:rPr>
        <w:t xml:space="preserve">  </w:t>
      </w:r>
      <w:r w:rsidR="00F730A8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 xml:space="preserve"> ( pogrubienie  </w:t>
      </w:r>
      <w:r w:rsidR="00F730A8" w:rsidRPr="003F0198">
        <w:rPr>
          <w:rFonts w:ascii="Arial Black" w:eastAsia="Times New Roman" w:hAnsi="Arial Black" w:cs="Times New Roman"/>
          <w:color w:val="212121"/>
          <w:sz w:val="27"/>
          <w:szCs w:val="27"/>
          <w:lang w:eastAsia="pl-PL"/>
        </w:rPr>
        <w:t>Arial</w:t>
      </w:r>
      <w:r w:rsidR="00F730A8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 xml:space="preserve"> </w:t>
      </w:r>
      <w:r w:rsidR="003F0198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 xml:space="preserve"> </w:t>
      </w:r>
      <w:r w:rsidR="003F0198" w:rsidRPr="003F0198">
        <w:rPr>
          <w:rFonts w:ascii="Arial Black" w:eastAsia="Times New Roman" w:hAnsi="Arial Black" w:cs="Times New Roman"/>
          <w:color w:val="212121"/>
          <w:sz w:val="27"/>
          <w:szCs w:val="27"/>
          <w:lang w:eastAsia="pl-PL"/>
        </w:rPr>
        <w:t>Black</w:t>
      </w:r>
      <w:r w:rsidR="00F730A8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>– krój czcionki)</w:t>
      </w:r>
      <w:r w:rsidRPr="004237D7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br/>
        <w:t xml:space="preserve">W </w:t>
      </w:r>
      <w:r w:rsidRPr="004237D7">
        <w:rPr>
          <w:rFonts w:asciiTheme="majorHAnsi" w:eastAsia="Times New Roman" w:hAnsiTheme="majorHAnsi" w:cstheme="majorHAnsi"/>
          <w:color w:val="212121"/>
          <w:sz w:val="27"/>
          <w:szCs w:val="27"/>
          <w:lang w:eastAsia="pl-PL"/>
        </w:rPr>
        <w:t>skarpetkach</w:t>
      </w:r>
      <w:r w:rsidRPr="004237D7">
        <w:rPr>
          <w:rFonts w:ascii="Georgia" w:eastAsia="Times New Roman" w:hAnsi="Georgia" w:cs="Times New Roman"/>
          <w:i/>
          <w:iCs/>
          <w:color w:val="212121"/>
          <w:sz w:val="27"/>
          <w:szCs w:val="27"/>
          <w:lang w:eastAsia="pl-PL"/>
        </w:rPr>
        <w:t xml:space="preserve"> robią </w:t>
      </w:r>
      <w:r w:rsidRPr="004237D7">
        <w:rPr>
          <w:rFonts w:ascii="Georgia" w:eastAsia="Times New Roman" w:hAnsi="Georgia" w:cs="Times New Roman"/>
          <w:color w:val="212121"/>
          <w:sz w:val="27"/>
          <w:szCs w:val="27"/>
          <w:u w:val="single"/>
          <w:lang w:eastAsia="pl-PL"/>
        </w:rPr>
        <w:t>dziury</w:t>
      </w:r>
      <w:r w:rsidRPr="004237D7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>.</w:t>
      </w:r>
      <w:r w:rsidR="003F0198" w:rsidRPr="003F0198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 xml:space="preserve">   </w:t>
      </w:r>
      <w:r w:rsidR="003F0198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>–</w:t>
      </w:r>
      <w:r w:rsidR="009B2B3F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 xml:space="preserve">  </w:t>
      </w:r>
      <w:r w:rsidR="009B2B3F" w:rsidRPr="009B2B3F">
        <w:rPr>
          <w:rFonts w:eastAsia="Times New Roman" w:cstheme="minorHAnsi"/>
          <w:color w:val="212121"/>
          <w:sz w:val="27"/>
          <w:szCs w:val="27"/>
          <w:lang w:eastAsia="pl-PL"/>
        </w:rPr>
        <w:t>Calibri</w:t>
      </w:r>
      <w:r w:rsidR="003F0198" w:rsidRPr="009B2B3F">
        <w:rPr>
          <w:rFonts w:eastAsia="Times New Roman" w:cstheme="minorHAnsi"/>
          <w:color w:val="212121"/>
          <w:sz w:val="27"/>
          <w:szCs w:val="27"/>
          <w:lang w:eastAsia="pl-PL"/>
        </w:rPr>
        <w:t xml:space="preserve"> </w:t>
      </w:r>
      <w:r w:rsidR="009B2B3F">
        <w:rPr>
          <w:rFonts w:eastAsia="Times New Roman" w:cstheme="minorHAnsi"/>
          <w:color w:val="212121"/>
          <w:sz w:val="27"/>
          <w:szCs w:val="27"/>
          <w:lang w:eastAsia="pl-PL"/>
        </w:rPr>
        <w:t xml:space="preserve">  </w:t>
      </w:r>
      <w:r w:rsidR="003F0198"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>kursywa, podkreślenie</w:t>
      </w:r>
    </w:p>
    <w:p w14:paraId="660B2663" w14:textId="427F44DF" w:rsidR="009B2B3F" w:rsidRPr="009B2B3F" w:rsidRDefault="009B2B3F" w:rsidP="004237D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pl-PL"/>
        </w:rPr>
      </w:pPr>
      <w:r w:rsidRPr="009B2B3F">
        <w:rPr>
          <w:rFonts w:ascii="Bradley Hand ITC" w:eastAsia="Times New Roman" w:hAnsi="Bradley Hand ITC" w:cs="Times New Roman"/>
          <w:b/>
          <w:bCs/>
          <w:color w:val="00B0F0"/>
          <w:sz w:val="32"/>
          <w:szCs w:val="32"/>
          <w:lang w:eastAsia="pl-PL"/>
        </w:rPr>
        <w:t xml:space="preserve">Pozdrawiam Was drogie dzieci i </w:t>
      </w:r>
      <w:r w:rsidRPr="009B2B3F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pl-PL"/>
        </w:rPr>
        <w:t>ż</w:t>
      </w:r>
      <w:r w:rsidRPr="009B2B3F">
        <w:rPr>
          <w:rFonts w:ascii="Bradley Hand ITC" w:eastAsia="Times New Roman" w:hAnsi="Bradley Hand ITC" w:cs="Times New Roman"/>
          <w:b/>
          <w:bCs/>
          <w:color w:val="00B0F0"/>
          <w:sz w:val="32"/>
          <w:szCs w:val="32"/>
          <w:lang w:eastAsia="pl-PL"/>
        </w:rPr>
        <w:t>ycz</w:t>
      </w:r>
      <w:r w:rsidRPr="009B2B3F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pl-PL"/>
        </w:rPr>
        <w:t>ę</w:t>
      </w:r>
      <w:r w:rsidRPr="009B2B3F">
        <w:rPr>
          <w:rFonts w:ascii="Bradley Hand ITC" w:eastAsia="Times New Roman" w:hAnsi="Bradley Hand ITC" w:cs="Times New Roman"/>
          <w:b/>
          <w:bCs/>
          <w:color w:val="00B0F0"/>
          <w:sz w:val="32"/>
          <w:szCs w:val="32"/>
          <w:lang w:eastAsia="pl-PL"/>
        </w:rPr>
        <w:t xml:space="preserve"> udanych prac</w:t>
      </w:r>
      <w:r>
        <w:rPr>
          <w:rFonts w:ascii="Bradley Hand ITC" w:eastAsia="Times New Roman" w:hAnsi="Bradley Hand ITC" w:cs="Times New Roman"/>
          <w:b/>
          <w:bCs/>
          <w:color w:val="00B0F0"/>
          <w:sz w:val="32"/>
          <w:szCs w:val="32"/>
          <w:lang w:eastAsia="pl-PL"/>
        </w:rPr>
        <w:t xml:space="preserve"> i bawcie si</w:t>
      </w:r>
      <w:r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pl-PL"/>
        </w:rPr>
        <w:t xml:space="preserve">ę </w:t>
      </w:r>
      <w:r w:rsidRPr="009B2B3F">
        <w:rPr>
          <w:rFonts w:ascii="Bradley Hand ITC" w:eastAsia="Times New Roman" w:hAnsi="Bradley Hand ITC" w:cs="Calibri"/>
          <w:b/>
          <w:bCs/>
          <w:color w:val="00B0F0"/>
          <w:sz w:val="32"/>
          <w:szCs w:val="32"/>
          <w:lang w:eastAsia="pl-PL"/>
        </w:rPr>
        <w:t>edytorem tekstu zmieniaj</w:t>
      </w:r>
      <w:r w:rsidRPr="009B2B3F"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pl-PL"/>
        </w:rPr>
        <w:t>ą</w:t>
      </w:r>
      <w:r w:rsidRPr="009B2B3F">
        <w:rPr>
          <w:rFonts w:ascii="Bradley Hand ITC" w:eastAsia="Times New Roman" w:hAnsi="Bradley Hand ITC" w:cs="Calibri"/>
          <w:b/>
          <w:bCs/>
          <w:color w:val="00B0F0"/>
          <w:sz w:val="32"/>
          <w:szCs w:val="32"/>
          <w:lang w:eastAsia="pl-PL"/>
        </w:rPr>
        <w:t>c kolor czy kr</w:t>
      </w:r>
      <w:r w:rsidRPr="009B2B3F">
        <w:rPr>
          <w:rFonts w:ascii="Bradley Hand ITC" w:eastAsia="Times New Roman" w:hAnsi="Bradley Hand ITC" w:cs="Bradley Hand ITC"/>
          <w:b/>
          <w:bCs/>
          <w:color w:val="00B0F0"/>
          <w:sz w:val="32"/>
          <w:szCs w:val="32"/>
          <w:lang w:eastAsia="pl-PL"/>
        </w:rPr>
        <w:t>ó</w:t>
      </w:r>
      <w:r w:rsidRPr="009B2B3F">
        <w:rPr>
          <w:rFonts w:ascii="Bradley Hand ITC" w:eastAsia="Times New Roman" w:hAnsi="Bradley Hand ITC" w:cs="Calibri"/>
          <w:b/>
          <w:bCs/>
          <w:color w:val="00B0F0"/>
          <w:sz w:val="32"/>
          <w:szCs w:val="32"/>
          <w:lang w:eastAsia="pl-PL"/>
        </w:rPr>
        <w:t>j czcionki.</w:t>
      </w:r>
      <w:r>
        <w:rPr>
          <w:rFonts w:ascii="Calibri" w:eastAsia="Times New Roman" w:hAnsi="Calibri" w:cs="Calibri"/>
          <w:b/>
          <w:bCs/>
          <w:color w:val="00B0F0"/>
          <w:sz w:val="32"/>
          <w:szCs w:val="32"/>
          <w:lang w:eastAsia="pl-PL"/>
        </w:rPr>
        <w:t xml:space="preserve"> </w:t>
      </w:r>
    </w:p>
    <w:p w14:paraId="26C40D2D" w14:textId="4DCF4E49" w:rsidR="009B2B3F" w:rsidRPr="004237D7" w:rsidRDefault="009B2B3F" w:rsidP="004237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</w:pPr>
      <w:r>
        <w:rPr>
          <w:rFonts w:ascii="Georgia" w:eastAsia="Times New Roman" w:hAnsi="Georgia" w:cs="Times New Roman"/>
          <w:color w:val="212121"/>
          <w:sz w:val="27"/>
          <w:szCs w:val="27"/>
          <w:lang w:eastAsia="pl-PL"/>
        </w:rPr>
        <w:t xml:space="preserve">W razie pytań proszę pisać na Messengera. </w:t>
      </w:r>
    </w:p>
    <w:p w14:paraId="3DF5CE69" w14:textId="12E935FC" w:rsidR="00E15CD9" w:rsidRDefault="00E15CD9"/>
    <w:sectPr w:rsidR="00E1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16CE"/>
    <w:multiLevelType w:val="multilevel"/>
    <w:tmpl w:val="00CE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D752D1"/>
    <w:multiLevelType w:val="multilevel"/>
    <w:tmpl w:val="D02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AF"/>
    <w:rsid w:val="000F0F07"/>
    <w:rsid w:val="003F0198"/>
    <w:rsid w:val="004237D7"/>
    <w:rsid w:val="00555226"/>
    <w:rsid w:val="009B2B3F"/>
    <w:rsid w:val="00B8248B"/>
    <w:rsid w:val="00B911AF"/>
    <w:rsid w:val="00E15CD9"/>
    <w:rsid w:val="00E5147C"/>
    <w:rsid w:val="00F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652C"/>
  <w15:chartTrackingRefBased/>
  <w15:docId w15:val="{D573A745-0ECC-41A2-9A63-E6B17610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1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B91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911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11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237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14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00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Domek</cp:lastModifiedBy>
  <cp:revision>1</cp:revision>
  <dcterms:created xsi:type="dcterms:W3CDTF">2020-05-27T18:02:00Z</dcterms:created>
  <dcterms:modified xsi:type="dcterms:W3CDTF">2020-05-27T19:24:00Z</dcterms:modified>
</cp:coreProperties>
</file>