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57464" w14:textId="36A4E960" w:rsidR="00BC0A1D" w:rsidRPr="008306B6" w:rsidRDefault="00BC0A1D"/>
    <w:p w14:paraId="38EF2387" w14:textId="77777777" w:rsidR="002E2125" w:rsidRPr="008306B6" w:rsidRDefault="002E2125"/>
    <w:p w14:paraId="4932CDFB" w14:textId="77777777" w:rsidR="002E2125" w:rsidRPr="00BC0A1D" w:rsidRDefault="002E2125" w:rsidP="002E2125">
      <w:pPr>
        <w:jc w:val="center"/>
        <w:rPr>
          <w:rFonts w:cs="Times New Roman"/>
          <w:b/>
          <w:color w:val="082566"/>
          <w:sz w:val="56"/>
          <w:szCs w:val="44"/>
        </w:rPr>
      </w:pPr>
      <w:r w:rsidRPr="00BC0A1D">
        <w:rPr>
          <w:rFonts w:cs="Times New Roman"/>
          <w:b/>
          <w:color w:val="082566"/>
          <w:sz w:val="56"/>
          <w:szCs w:val="44"/>
        </w:rPr>
        <w:t>INNOWACJA PEDAGOGICZNA</w:t>
      </w:r>
    </w:p>
    <w:p w14:paraId="3D14EB27" w14:textId="5483E521" w:rsidR="002E2125" w:rsidRPr="00BC0A1D" w:rsidRDefault="002E2125" w:rsidP="002E2125">
      <w:pPr>
        <w:jc w:val="center"/>
        <w:rPr>
          <w:rFonts w:cs="Times New Roman"/>
          <w:b/>
          <w:color w:val="082566"/>
          <w:sz w:val="56"/>
          <w:szCs w:val="44"/>
        </w:rPr>
      </w:pPr>
    </w:p>
    <w:p w14:paraId="668E1041" w14:textId="77777777" w:rsidR="00EE72CD" w:rsidRDefault="00BC0A1D" w:rsidP="008306B6">
      <w:pPr>
        <w:spacing w:line="360" w:lineRule="auto"/>
        <w:jc w:val="center"/>
        <w:rPr>
          <w:rFonts w:cs="Times New Roman"/>
          <w:b/>
          <w:sz w:val="32"/>
          <w:szCs w:val="32"/>
          <w:u w:val="single"/>
        </w:rPr>
      </w:pPr>
      <w:r>
        <w:rPr>
          <w:rFonts w:cs="Times New Roman"/>
          <w:b/>
          <w:sz w:val="32"/>
          <w:szCs w:val="32"/>
          <w:u w:val="single"/>
        </w:rPr>
        <w:t>I</w:t>
      </w:r>
      <w:r w:rsidR="0036022A" w:rsidRPr="008306B6">
        <w:rPr>
          <w:rFonts w:cs="Times New Roman"/>
          <w:b/>
          <w:sz w:val="32"/>
          <w:szCs w:val="32"/>
          <w:u w:val="single"/>
        </w:rPr>
        <w:t>mię i nazwisko autora</w:t>
      </w:r>
      <w:r w:rsidR="008306B6">
        <w:rPr>
          <w:rFonts w:cs="Times New Roman"/>
          <w:b/>
          <w:sz w:val="32"/>
          <w:szCs w:val="32"/>
          <w:u w:val="single"/>
        </w:rPr>
        <w:t>:</w:t>
      </w:r>
    </w:p>
    <w:p w14:paraId="73128CB0" w14:textId="2A59EA83" w:rsidR="00BC0A1D" w:rsidRDefault="00E400AC" w:rsidP="00BC0A1D">
      <w:pPr>
        <w:spacing w:line="360" w:lineRule="auto"/>
        <w:jc w:val="center"/>
        <w:rPr>
          <w:rFonts w:cs="Times New Roman"/>
          <w:b/>
          <w:sz w:val="32"/>
          <w:szCs w:val="32"/>
        </w:rPr>
      </w:pPr>
      <w:r>
        <w:rPr>
          <w:rFonts w:cs="Times New Roman"/>
          <w:b/>
          <w:sz w:val="32"/>
          <w:szCs w:val="32"/>
        </w:rPr>
        <w:t xml:space="preserve">Emilia </w:t>
      </w:r>
      <w:proofErr w:type="spellStart"/>
      <w:r>
        <w:rPr>
          <w:rFonts w:cs="Times New Roman"/>
          <w:b/>
          <w:sz w:val="32"/>
          <w:szCs w:val="32"/>
        </w:rPr>
        <w:t>Łęcka-Szafarz</w:t>
      </w:r>
      <w:proofErr w:type="spellEnd"/>
    </w:p>
    <w:p w14:paraId="29AC3E8A" w14:textId="77777777" w:rsidR="00BC0A1D" w:rsidRPr="00BC0A1D" w:rsidRDefault="00BC0A1D" w:rsidP="00BC0A1D">
      <w:pPr>
        <w:spacing w:line="360" w:lineRule="auto"/>
        <w:rPr>
          <w:rFonts w:cs="Times New Roman"/>
          <w:b/>
          <w:sz w:val="32"/>
          <w:szCs w:val="32"/>
        </w:rPr>
      </w:pPr>
    </w:p>
    <w:p w14:paraId="4FE7FEB0" w14:textId="77777777" w:rsidR="002E2125" w:rsidRDefault="008306B6" w:rsidP="00BC0A1D">
      <w:pPr>
        <w:spacing w:line="360" w:lineRule="auto"/>
        <w:jc w:val="center"/>
        <w:rPr>
          <w:rFonts w:cs="Times New Roman"/>
          <w:b/>
          <w:sz w:val="40"/>
          <w:szCs w:val="40"/>
          <w:u w:val="single"/>
        </w:rPr>
      </w:pPr>
      <w:r w:rsidRPr="008306B6">
        <w:rPr>
          <w:rFonts w:cs="Times New Roman"/>
          <w:b/>
          <w:sz w:val="40"/>
          <w:szCs w:val="40"/>
          <w:u w:val="single"/>
        </w:rPr>
        <w:t>T</w:t>
      </w:r>
      <w:r w:rsidR="0036022A" w:rsidRPr="008306B6">
        <w:rPr>
          <w:rFonts w:cs="Times New Roman"/>
          <w:b/>
          <w:sz w:val="40"/>
          <w:szCs w:val="40"/>
          <w:u w:val="single"/>
        </w:rPr>
        <w:t>emat innowacji</w:t>
      </w:r>
      <w:r w:rsidRPr="008306B6">
        <w:rPr>
          <w:rFonts w:cs="Times New Roman"/>
          <w:b/>
          <w:sz w:val="40"/>
          <w:szCs w:val="40"/>
          <w:u w:val="single"/>
        </w:rPr>
        <w:t>:</w:t>
      </w:r>
    </w:p>
    <w:p w14:paraId="4F02F8AF" w14:textId="496B0F3D" w:rsidR="00BC0A1D" w:rsidRPr="00BC0A1D" w:rsidRDefault="00E400AC" w:rsidP="00BC0A1D">
      <w:pPr>
        <w:spacing w:line="360" w:lineRule="auto"/>
        <w:jc w:val="center"/>
        <w:rPr>
          <w:rFonts w:cs="Times New Roman"/>
          <w:b/>
          <w:sz w:val="40"/>
          <w:szCs w:val="40"/>
        </w:rPr>
      </w:pPr>
      <w:bookmarkStart w:id="0" w:name="_GoBack"/>
      <w:r>
        <w:rPr>
          <w:rFonts w:cs="Times New Roman"/>
          <w:b/>
          <w:sz w:val="40"/>
          <w:szCs w:val="40"/>
        </w:rPr>
        <w:t xml:space="preserve">Role </w:t>
      </w:r>
      <w:proofErr w:type="spellStart"/>
      <w:r>
        <w:rPr>
          <w:rFonts w:cs="Times New Roman"/>
          <w:b/>
          <w:sz w:val="40"/>
          <w:szCs w:val="40"/>
        </w:rPr>
        <w:t>Playing</w:t>
      </w:r>
      <w:proofErr w:type="spellEnd"/>
      <w:r>
        <w:rPr>
          <w:rFonts w:cs="Times New Roman"/>
          <w:b/>
          <w:sz w:val="40"/>
          <w:szCs w:val="40"/>
        </w:rPr>
        <w:t xml:space="preserve"> Games rozwijające kompetencje społeczne i </w:t>
      </w:r>
      <w:proofErr w:type="spellStart"/>
      <w:r>
        <w:rPr>
          <w:rFonts w:cs="Times New Roman"/>
          <w:b/>
          <w:sz w:val="40"/>
          <w:szCs w:val="40"/>
        </w:rPr>
        <w:t>intrapersonalne</w:t>
      </w:r>
      <w:proofErr w:type="spellEnd"/>
      <w:r>
        <w:rPr>
          <w:rFonts w:cs="Times New Roman"/>
          <w:b/>
          <w:sz w:val="40"/>
          <w:szCs w:val="40"/>
        </w:rPr>
        <w:t xml:space="preserve"> uczniów ze SPE</w:t>
      </w:r>
    </w:p>
    <w:bookmarkEnd w:id="0"/>
    <w:p w14:paraId="400B2019" w14:textId="25A9C108" w:rsidR="00E35B60" w:rsidRPr="00BC0A1D" w:rsidRDefault="00E35B60" w:rsidP="00BC0A1D">
      <w:pPr>
        <w:spacing w:line="360" w:lineRule="auto"/>
        <w:jc w:val="center"/>
        <w:rPr>
          <w:rFonts w:cs="Times New Roman"/>
          <w:sz w:val="40"/>
          <w:szCs w:val="40"/>
        </w:rPr>
      </w:pPr>
    </w:p>
    <w:p w14:paraId="05DB46B6" w14:textId="50800D55" w:rsidR="002E2125" w:rsidRPr="008306B6" w:rsidRDefault="002E2125" w:rsidP="002E2125">
      <w:pPr>
        <w:spacing w:line="360" w:lineRule="auto"/>
        <w:jc w:val="both"/>
        <w:rPr>
          <w:rFonts w:cs="Times New Roman"/>
          <w:sz w:val="26"/>
          <w:szCs w:val="26"/>
        </w:rPr>
      </w:pPr>
      <w:r w:rsidRPr="008306B6">
        <w:rPr>
          <w:rFonts w:cs="Times New Roman"/>
          <w:b/>
          <w:sz w:val="26"/>
          <w:szCs w:val="26"/>
        </w:rPr>
        <w:t>Nazwa szkoły</w:t>
      </w:r>
      <w:r w:rsidRPr="008306B6">
        <w:rPr>
          <w:rFonts w:cs="Times New Roman"/>
          <w:sz w:val="26"/>
          <w:szCs w:val="26"/>
        </w:rPr>
        <w:t xml:space="preserve">: </w:t>
      </w:r>
      <w:r w:rsidR="00E400AC">
        <w:rPr>
          <w:rFonts w:cs="Times New Roman"/>
          <w:sz w:val="26"/>
          <w:szCs w:val="26"/>
        </w:rPr>
        <w:t>Szkoła Podstawowa w Gałkowie Dużym</w:t>
      </w:r>
    </w:p>
    <w:p w14:paraId="48346F9C" w14:textId="1CA40F81" w:rsidR="002E2125" w:rsidRPr="008306B6" w:rsidRDefault="002E2125" w:rsidP="002E2125">
      <w:pPr>
        <w:spacing w:line="360" w:lineRule="auto"/>
        <w:jc w:val="both"/>
        <w:rPr>
          <w:rFonts w:cs="Times New Roman"/>
          <w:sz w:val="26"/>
          <w:szCs w:val="26"/>
        </w:rPr>
      </w:pPr>
      <w:r w:rsidRPr="008306B6">
        <w:rPr>
          <w:rFonts w:cs="Times New Roman"/>
          <w:b/>
          <w:sz w:val="26"/>
          <w:szCs w:val="26"/>
        </w:rPr>
        <w:t>Autor</w:t>
      </w:r>
      <w:r w:rsidR="0036022A" w:rsidRPr="008306B6">
        <w:rPr>
          <w:rFonts w:cs="Times New Roman"/>
          <w:sz w:val="26"/>
          <w:szCs w:val="26"/>
        </w:rPr>
        <w:t xml:space="preserve">: </w:t>
      </w:r>
      <w:r w:rsidR="00E400AC">
        <w:rPr>
          <w:rFonts w:cs="Times New Roman"/>
          <w:sz w:val="26"/>
          <w:szCs w:val="26"/>
        </w:rPr>
        <w:t xml:space="preserve">Emilia </w:t>
      </w:r>
      <w:proofErr w:type="spellStart"/>
      <w:r w:rsidR="00E400AC">
        <w:rPr>
          <w:rFonts w:cs="Times New Roman"/>
          <w:sz w:val="26"/>
          <w:szCs w:val="26"/>
        </w:rPr>
        <w:t>Łęcka-Szafarz</w:t>
      </w:r>
      <w:proofErr w:type="spellEnd"/>
    </w:p>
    <w:p w14:paraId="7152AF76" w14:textId="77777777" w:rsidR="00E400AC" w:rsidRPr="00BC0A1D" w:rsidRDefault="002E2125" w:rsidP="00E400AC">
      <w:pPr>
        <w:spacing w:line="360" w:lineRule="auto"/>
        <w:rPr>
          <w:rFonts w:cs="Times New Roman"/>
          <w:b/>
          <w:sz w:val="40"/>
          <w:szCs w:val="40"/>
        </w:rPr>
      </w:pPr>
      <w:r w:rsidRPr="008306B6">
        <w:rPr>
          <w:rFonts w:cs="Times New Roman"/>
          <w:b/>
          <w:sz w:val="26"/>
          <w:szCs w:val="26"/>
        </w:rPr>
        <w:t>Temat:</w:t>
      </w:r>
      <w:r w:rsidRPr="008306B6">
        <w:rPr>
          <w:rFonts w:cs="Times New Roman"/>
          <w:sz w:val="26"/>
          <w:szCs w:val="26"/>
        </w:rPr>
        <w:t xml:space="preserve"> </w:t>
      </w:r>
      <w:r w:rsidR="00E400AC" w:rsidRPr="00E400AC">
        <w:rPr>
          <w:rFonts w:cs="Times New Roman"/>
          <w:sz w:val="26"/>
          <w:szCs w:val="26"/>
        </w:rPr>
        <w:t xml:space="preserve">Role </w:t>
      </w:r>
      <w:proofErr w:type="spellStart"/>
      <w:r w:rsidR="00E400AC" w:rsidRPr="00E400AC">
        <w:rPr>
          <w:rFonts w:cs="Times New Roman"/>
          <w:sz w:val="26"/>
          <w:szCs w:val="26"/>
        </w:rPr>
        <w:t>Playing</w:t>
      </w:r>
      <w:proofErr w:type="spellEnd"/>
      <w:r w:rsidR="00E400AC" w:rsidRPr="00E400AC">
        <w:rPr>
          <w:rFonts w:cs="Times New Roman"/>
          <w:sz w:val="26"/>
          <w:szCs w:val="26"/>
        </w:rPr>
        <w:t xml:space="preserve"> Games rozwijające kompetencje społeczne i </w:t>
      </w:r>
      <w:proofErr w:type="spellStart"/>
      <w:r w:rsidR="00E400AC" w:rsidRPr="00E400AC">
        <w:rPr>
          <w:rFonts w:cs="Times New Roman"/>
          <w:sz w:val="26"/>
          <w:szCs w:val="26"/>
        </w:rPr>
        <w:t>intrapersonalne</w:t>
      </w:r>
      <w:proofErr w:type="spellEnd"/>
      <w:r w:rsidR="00E400AC" w:rsidRPr="00E400AC">
        <w:rPr>
          <w:rFonts w:cs="Times New Roman"/>
          <w:sz w:val="26"/>
          <w:szCs w:val="26"/>
        </w:rPr>
        <w:t xml:space="preserve"> uczniów ze SPE</w:t>
      </w:r>
    </w:p>
    <w:p w14:paraId="114B5D86" w14:textId="54C548FE" w:rsidR="00FF1BC0" w:rsidRPr="008306B6" w:rsidRDefault="00FF1BC0" w:rsidP="00FF1BC0">
      <w:pPr>
        <w:spacing w:line="360" w:lineRule="auto"/>
        <w:ind w:left="993" w:hanging="993"/>
        <w:jc w:val="both"/>
        <w:rPr>
          <w:rFonts w:cs="Times New Roman"/>
          <w:sz w:val="26"/>
          <w:szCs w:val="26"/>
        </w:rPr>
      </w:pPr>
      <w:r w:rsidRPr="008306B6">
        <w:rPr>
          <w:rFonts w:cs="Times New Roman"/>
          <w:b/>
          <w:sz w:val="26"/>
          <w:szCs w:val="26"/>
        </w:rPr>
        <w:t>Przedmiot:</w:t>
      </w:r>
      <w:r w:rsidRPr="008306B6">
        <w:rPr>
          <w:rFonts w:cs="Times New Roman"/>
          <w:sz w:val="26"/>
          <w:szCs w:val="26"/>
        </w:rPr>
        <w:t xml:space="preserve"> </w:t>
      </w:r>
      <w:r w:rsidR="00E400AC">
        <w:rPr>
          <w:rFonts w:cs="Times New Roman"/>
          <w:sz w:val="26"/>
          <w:szCs w:val="26"/>
        </w:rPr>
        <w:t>zajęcia rewalidacyjne i korekcyjno-kompensacyjne</w:t>
      </w:r>
    </w:p>
    <w:p w14:paraId="134F8745" w14:textId="79D24343" w:rsidR="00FF1BC0" w:rsidRPr="008306B6" w:rsidRDefault="00FF1BC0" w:rsidP="00FF1BC0">
      <w:pPr>
        <w:spacing w:line="360" w:lineRule="auto"/>
        <w:ind w:left="993" w:hanging="993"/>
        <w:jc w:val="both"/>
        <w:rPr>
          <w:rFonts w:cs="Times New Roman"/>
          <w:sz w:val="26"/>
          <w:szCs w:val="26"/>
        </w:rPr>
      </w:pPr>
      <w:r w:rsidRPr="008306B6">
        <w:rPr>
          <w:rFonts w:cs="Times New Roman"/>
          <w:b/>
          <w:sz w:val="26"/>
          <w:szCs w:val="26"/>
        </w:rPr>
        <w:t>Rodzaj innowacji:</w:t>
      </w:r>
      <w:r w:rsidRPr="008306B6">
        <w:rPr>
          <w:rFonts w:cs="Times New Roman"/>
          <w:sz w:val="26"/>
          <w:szCs w:val="26"/>
        </w:rPr>
        <w:t xml:space="preserve"> </w:t>
      </w:r>
      <w:r w:rsidR="00E400AC">
        <w:rPr>
          <w:rFonts w:cs="Times New Roman"/>
          <w:i/>
          <w:sz w:val="26"/>
          <w:szCs w:val="26"/>
        </w:rPr>
        <w:t>organizacyjno-metodyczna</w:t>
      </w:r>
    </w:p>
    <w:p w14:paraId="6D050E46" w14:textId="7DF4E8A4" w:rsidR="00FF1BC0" w:rsidRPr="008306B6" w:rsidRDefault="00FF1BC0" w:rsidP="00FF1BC0">
      <w:pPr>
        <w:spacing w:line="360" w:lineRule="auto"/>
        <w:ind w:left="993" w:hanging="993"/>
        <w:jc w:val="both"/>
        <w:rPr>
          <w:rFonts w:cs="Times New Roman"/>
          <w:sz w:val="26"/>
          <w:szCs w:val="26"/>
        </w:rPr>
      </w:pPr>
      <w:r w:rsidRPr="008306B6">
        <w:rPr>
          <w:rFonts w:cs="Times New Roman"/>
          <w:b/>
          <w:sz w:val="26"/>
          <w:szCs w:val="26"/>
        </w:rPr>
        <w:t>Data wprowadzenia:</w:t>
      </w:r>
      <w:r w:rsidR="0036022A" w:rsidRPr="008306B6">
        <w:rPr>
          <w:rFonts w:cs="Times New Roman"/>
          <w:sz w:val="26"/>
          <w:szCs w:val="26"/>
        </w:rPr>
        <w:t xml:space="preserve"> </w:t>
      </w:r>
      <w:r w:rsidR="00315231">
        <w:rPr>
          <w:rFonts w:cs="Times New Roman"/>
          <w:sz w:val="26"/>
          <w:szCs w:val="26"/>
        </w:rPr>
        <w:t>2.09.2019r.</w:t>
      </w:r>
    </w:p>
    <w:p w14:paraId="760173B6" w14:textId="59AB0897" w:rsidR="00E27FB8" w:rsidRPr="008306B6" w:rsidRDefault="00FF1BC0" w:rsidP="00715149">
      <w:pPr>
        <w:spacing w:line="360" w:lineRule="auto"/>
        <w:ind w:left="993" w:hanging="993"/>
        <w:jc w:val="both"/>
        <w:rPr>
          <w:rFonts w:cs="Times New Roman"/>
          <w:i/>
          <w:sz w:val="26"/>
          <w:szCs w:val="26"/>
          <w:u w:val="single"/>
        </w:rPr>
      </w:pPr>
      <w:r w:rsidRPr="008306B6">
        <w:rPr>
          <w:rFonts w:cs="Times New Roman"/>
          <w:b/>
          <w:sz w:val="26"/>
          <w:szCs w:val="26"/>
        </w:rPr>
        <w:t>Data zakończenia:</w:t>
      </w:r>
      <w:r w:rsidRPr="008306B6">
        <w:rPr>
          <w:rFonts w:cs="Times New Roman"/>
          <w:sz w:val="26"/>
          <w:szCs w:val="26"/>
        </w:rPr>
        <w:t xml:space="preserve"> </w:t>
      </w:r>
      <w:r w:rsidR="00315231">
        <w:rPr>
          <w:rFonts w:cs="Times New Roman"/>
          <w:sz w:val="26"/>
          <w:szCs w:val="26"/>
        </w:rPr>
        <w:t>21.06.2020r.</w:t>
      </w:r>
    </w:p>
    <w:p w14:paraId="30C0F6B1" w14:textId="77777777" w:rsidR="00715149" w:rsidRPr="008306B6" w:rsidRDefault="00715149" w:rsidP="00715149">
      <w:pPr>
        <w:spacing w:line="360" w:lineRule="auto"/>
        <w:ind w:left="993" w:hanging="993"/>
        <w:jc w:val="both"/>
        <w:rPr>
          <w:rFonts w:cs="Times New Roman"/>
          <w:i/>
          <w:sz w:val="26"/>
          <w:szCs w:val="26"/>
          <w:u w:val="single"/>
        </w:rPr>
      </w:pPr>
    </w:p>
    <w:p w14:paraId="75C4BB97" w14:textId="77777777" w:rsidR="002E2125" w:rsidRPr="008306B6" w:rsidRDefault="00FF1BC0" w:rsidP="009042C9">
      <w:pPr>
        <w:tabs>
          <w:tab w:val="left" w:pos="0"/>
        </w:tabs>
        <w:spacing w:line="360" w:lineRule="auto"/>
        <w:rPr>
          <w:rFonts w:cs="Times New Roman"/>
          <w:b/>
          <w:sz w:val="26"/>
          <w:szCs w:val="26"/>
        </w:rPr>
      </w:pPr>
      <w:r w:rsidRPr="008306B6">
        <w:rPr>
          <w:rFonts w:cs="Times New Roman"/>
          <w:b/>
          <w:sz w:val="26"/>
          <w:szCs w:val="26"/>
        </w:rPr>
        <w:t xml:space="preserve">Zakres innowacji: </w:t>
      </w:r>
    </w:p>
    <w:p w14:paraId="175D8126" w14:textId="6B742A9B" w:rsidR="00FF1BC0" w:rsidRPr="008306B6" w:rsidRDefault="00FF1BC0" w:rsidP="009042C9">
      <w:pPr>
        <w:tabs>
          <w:tab w:val="left" w:pos="0"/>
        </w:tabs>
        <w:spacing w:line="360" w:lineRule="auto"/>
        <w:jc w:val="both"/>
        <w:rPr>
          <w:rFonts w:cs="Times New Roman"/>
          <w:sz w:val="24"/>
          <w:szCs w:val="24"/>
        </w:rPr>
      </w:pPr>
      <w:r w:rsidRPr="008306B6">
        <w:rPr>
          <w:rFonts w:cs="Times New Roman"/>
          <w:sz w:val="24"/>
          <w:szCs w:val="24"/>
        </w:rPr>
        <w:t xml:space="preserve">Adresatami innowacji są uczniowie </w:t>
      </w:r>
      <w:r w:rsidR="00315231">
        <w:rPr>
          <w:rFonts w:cs="Times New Roman"/>
          <w:sz w:val="24"/>
          <w:szCs w:val="24"/>
        </w:rPr>
        <w:t>ze SPE uczestniczący w zajęciach rewalidacyjnych i korekcyjno-kompensacyjnych.</w:t>
      </w:r>
      <w:r w:rsidRPr="008306B6">
        <w:rPr>
          <w:rFonts w:cs="Times New Roman"/>
          <w:sz w:val="24"/>
          <w:szCs w:val="24"/>
        </w:rPr>
        <w:t xml:space="preserve"> Czas realizacji innowacji obejmuje </w:t>
      </w:r>
      <w:r w:rsidR="00315231">
        <w:rPr>
          <w:rFonts w:cs="Times New Roman"/>
          <w:sz w:val="24"/>
          <w:szCs w:val="24"/>
        </w:rPr>
        <w:t>bieżący rok szkolny</w:t>
      </w:r>
      <w:r w:rsidRPr="008306B6">
        <w:rPr>
          <w:rFonts w:cs="Times New Roman"/>
          <w:sz w:val="24"/>
          <w:szCs w:val="24"/>
        </w:rPr>
        <w:t xml:space="preserve"> </w:t>
      </w:r>
      <w:r w:rsidR="008306B6" w:rsidRPr="008306B6">
        <w:rPr>
          <w:rFonts w:cs="Times New Roman"/>
          <w:sz w:val="24"/>
          <w:szCs w:val="24"/>
        </w:rPr>
        <w:br/>
      </w:r>
      <w:r w:rsidRPr="008306B6">
        <w:rPr>
          <w:rFonts w:cs="Times New Roman"/>
          <w:sz w:val="24"/>
          <w:szCs w:val="24"/>
        </w:rPr>
        <w:t>z możliwością jej kontynuowania w następnym roku szkolnym.</w:t>
      </w:r>
    </w:p>
    <w:p w14:paraId="79305ADB" w14:textId="38C92C07" w:rsidR="00FF1BC0" w:rsidRPr="008306B6" w:rsidRDefault="00FF1BC0" w:rsidP="009042C9">
      <w:pPr>
        <w:tabs>
          <w:tab w:val="left" w:pos="0"/>
        </w:tabs>
        <w:spacing w:line="360" w:lineRule="auto"/>
        <w:jc w:val="both"/>
        <w:rPr>
          <w:rFonts w:cs="Times New Roman"/>
          <w:i/>
          <w:sz w:val="24"/>
          <w:szCs w:val="24"/>
        </w:rPr>
      </w:pPr>
      <w:r w:rsidRPr="008306B6">
        <w:rPr>
          <w:rFonts w:cs="Times New Roman"/>
          <w:sz w:val="24"/>
          <w:szCs w:val="24"/>
        </w:rPr>
        <w:t xml:space="preserve">Zajęcia innowacyjne odbywać się będą w ramach </w:t>
      </w:r>
      <w:r w:rsidR="00315231">
        <w:rPr>
          <w:rFonts w:cs="Times New Roman"/>
          <w:sz w:val="24"/>
          <w:szCs w:val="24"/>
        </w:rPr>
        <w:t>zajęć rewalidacyjnych i korekcyjno-kompensacyjnych.</w:t>
      </w:r>
    </w:p>
    <w:p w14:paraId="4F1A6B69" w14:textId="3AC8A16C" w:rsidR="00FF1BC0" w:rsidRPr="008306B6" w:rsidRDefault="00FF1BC0" w:rsidP="00315231">
      <w:pPr>
        <w:rPr>
          <w:rFonts w:cs="Times New Roman"/>
          <w:sz w:val="24"/>
          <w:szCs w:val="24"/>
        </w:rPr>
      </w:pPr>
      <w:r w:rsidRPr="008306B6">
        <w:rPr>
          <w:rFonts w:cs="Times New Roman"/>
          <w:sz w:val="24"/>
          <w:szCs w:val="24"/>
        </w:rPr>
        <w:t xml:space="preserve">Niniejsza innowacja ma na celu </w:t>
      </w:r>
      <w:r w:rsidR="00315231" w:rsidRPr="00315231">
        <w:rPr>
          <w:rFonts w:cstheme="minorHAnsi"/>
          <w:sz w:val="24"/>
          <w:szCs w:val="24"/>
        </w:rPr>
        <w:t>rozwój kreatywności, logicznego myślenia, wnioskowania, twórczego rozwiązywania problemów,  naukę współpracy, komunikacji, sposobów radzenia sobie w sytuacjach trudnych, realizację indywidualnych celów dostosowanych do potrzeb uczniów</w:t>
      </w:r>
      <w:r w:rsidR="00315231">
        <w:rPr>
          <w:rFonts w:ascii="Times New Roman" w:hAnsi="Times New Roman" w:cs="Times New Roman"/>
          <w:sz w:val="26"/>
          <w:szCs w:val="26"/>
        </w:rPr>
        <w:t xml:space="preserve"> </w:t>
      </w:r>
      <w:r w:rsidR="008A25C6" w:rsidRPr="008306B6">
        <w:rPr>
          <w:rFonts w:cs="Times New Roman"/>
          <w:sz w:val="24"/>
          <w:szCs w:val="24"/>
        </w:rPr>
        <w:t xml:space="preserve">z wykorzystaniem </w:t>
      </w:r>
      <w:r w:rsidR="00315231">
        <w:rPr>
          <w:rFonts w:cs="Times New Roman"/>
          <w:sz w:val="24"/>
          <w:szCs w:val="24"/>
        </w:rPr>
        <w:t xml:space="preserve">interesującej i aktywizującej uczniów metody Role </w:t>
      </w:r>
      <w:proofErr w:type="spellStart"/>
      <w:r w:rsidR="00315231">
        <w:rPr>
          <w:rFonts w:cs="Times New Roman"/>
          <w:sz w:val="24"/>
          <w:szCs w:val="24"/>
        </w:rPr>
        <w:t>Playing</w:t>
      </w:r>
      <w:proofErr w:type="spellEnd"/>
      <w:r w:rsidR="00315231">
        <w:rPr>
          <w:rFonts w:cs="Times New Roman"/>
          <w:sz w:val="24"/>
          <w:szCs w:val="24"/>
        </w:rPr>
        <w:t xml:space="preserve"> Games.</w:t>
      </w:r>
    </w:p>
    <w:p w14:paraId="43976BB1" w14:textId="77777777" w:rsidR="008A25C6" w:rsidRPr="008306B6" w:rsidRDefault="008A25C6" w:rsidP="009042C9">
      <w:pPr>
        <w:tabs>
          <w:tab w:val="left" w:pos="0"/>
        </w:tabs>
        <w:spacing w:line="360" w:lineRule="auto"/>
        <w:jc w:val="both"/>
        <w:rPr>
          <w:rFonts w:cs="Times New Roman"/>
          <w:sz w:val="26"/>
          <w:szCs w:val="26"/>
        </w:rPr>
      </w:pPr>
    </w:p>
    <w:p w14:paraId="230B4942" w14:textId="77777777" w:rsidR="006E3288" w:rsidRPr="008306B6" w:rsidRDefault="008A25C6" w:rsidP="009042C9">
      <w:pPr>
        <w:tabs>
          <w:tab w:val="left" w:pos="0"/>
        </w:tabs>
        <w:spacing w:line="360" w:lineRule="auto"/>
        <w:jc w:val="both"/>
        <w:rPr>
          <w:rFonts w:cs="Times New Roman"/>
          <w:b/>
          <w:sz w:val="26"/>
          <w:szCs w:val="26"/>
        </w:rPr>
      </w:pPr>
      <w:r w:rsidRPr="008306B6">
        <w:rPr>
          <w:rFonts w:cs="Times New Roman"/>
          <w:b/>
          <w:sz w:val="26"/>
          <w:szCs w:val="26"/>
        </w:rPr>
        <w:t>Mo</w:t>
      </w:r>
      <w:r w:rsidR="006E3288" w:rsidRPr="008306B6">
        <w:rPr>
          <w:rFonts w:cs="Times New Roman"/>
          <w:b/>
          <w:sz w:val="26"/>
          <w:szCs w:val="26"/>
        </w:rPr>
        <w:t>tywacja wprowadzenia innowacji:</w:t>
      </w:r>
    </w:p>
    <w:p w14:paraId="0306284C" w14:textId="0E19AC73" w:rsidR="006E3288" w:rsidRPr="008306B6" w:rsidRDefault="006E3288" w:rsidP="009042C9">
      <w:pPr>
        <w:tabs>
          <w:tab w:val="left" w:pos="0"/>
        </w:tabs>
        <w:spacing w:line="360" w:lineRule="auto"/>
        <w:jc w:val="both"/>
        <w:rPr>
          <w:rFonts w:cs="Times New Roman"/>
          <w:sz w:val="24"/>
          <w:szCs w:val="24"/>
        </w:rPr>
      </w:pPr>
      <w:r w:rsidRPr="008306B6">
        <w:rPr>
          <w:rFonts w:cs="Times New Roman"/>
          <w:sz w:val="24"/>
          <w:szCs w:val="24"/>
        </w:rPr>
        <w:t>Innowacja</w:t>
      </w:r>
      <w:r w:rsidR="00546F1C">
        <w:rPr>
          <w:rFonts w:cs="Times New Roman"/>
          <w:sz w:val="24"/>
          <w:szCs w:val="24"/>
        </w:rPr>
        <w:t xml:space="preserve"> </w:t>
      </w:r>
      <w:r w:rsidR="00315231" w:rsidRPr="00E400AC">
        <w:rPr>
          <w:rFonts w:cs="Times New Roman"/>
          <w:sz w:val="26"/>
          <w:szCs w:val="26"/>
        </w:rPr>
        <w:t xml:space="preserve">Role </w:t>
      </w:r>
      <w:proofErr w:type="spellStart"/>
      <w:r w:rsidR="00315231" w:rsidRPr="00E400AC">
        <w:rPr>
          <w:rFonts w:cs="Times New Roman"/>
          <w:sz w:val="26"/>
          <w:szCs w:val="26"/>
        </w:rPr>
        <w:t>Playing</w:t>
      </w:r>
      <w:proofErr w:type="spellEnd"/>
      <w:r w:rsidR="00315231" w:rsidRPr="00E400AC">
        <w:rPr>
          <w:rFonts w:cs="Times New Roman"/>
          <w:sz w:val="26"/>
          <w:szCs w:val="26"/>
        </w:rPr>
        <w:t xml:space="preserve"> Games rozwijające kompetencje społeczne i </w:t>
      </w:r>
      <w:proofErr w:type="spellStart"/>
      <w:r w:rsidR="00315231" w:rsidRPr="00E400AC">
        <w:rPr>
          <w:rFonts w:cs="Times New Roman"/>
          <w:sz w:val="26"/>
          <w:szCs w:val="26"/>
        </w:rPr>
        <w:t>intrapersonalne</w:t>
      </w:r>
      <w:proofErr w:type="spellEnd"/>
      <w:r w:rsidR="00315231" w:rsidRPr="00E400AC">
        <w:rPr>
          <w:rFonts w:cs="Times New Roman"/>
          <w:sz w:val="26"/>
          <w:szCs w:val="26"/>
        </w:rPr>
        <w:t xml:space="preserve"> uczniów ze SPE</w:t>
      </w:r>
      <w:r w:rsidRPr="008306B6">
        <w:rPr>
          <w:rFonts w:cs="Times New Roman"/>
          <w:sz w:val="24"/>
          <w:szCs w:val="24"/>
        </w:rPr>
        <w:t xml:space="preserve"> jest moją odpowiedzią na </w:t>
      </w:r>
      <w:r w:rsidR="00315231">
        <w:rPr>
          <w:rFonts w:cs="Times New Roman"/>
          <w:sz w:val="24"/>
          <w:szCs w:val="24"/>
        </w:rPr>
        <w:t>indywidualne potrzeby uczniów. Metoda ta daje możliwości diagnostyczne w zakresie funkcjonowanie i rozwoju umiejętności społecznych dzieci oraz bezpośrednie rozwijanie kluczowych kompetencji w interesujący młodych ludzi sposób.</w:t>
      </w:r>
    </w:p>
    <w:p w14:paraId="1E448B62" w14:textId="67801675" w:rsidR="0036022A" w:rsidRDefault="006E3288" w:rsidP="0036022A">
      <w:pPr>
        <w:tabs>
          <w:tab w:val="left" w:pos="0"/>
        </w:tabs>
        <w:spacing w:line="360" w:lineRule="auto"/>
        <w:jc w:val="both"/>
        <w:rPr>
          <w:rFonts w:cs="Times New Roman"/>
          <w:sz w:val="24"/>
          <w:szCs w:val="24"/>
        </w:rPr>
      </w:pPr>
      <w:r w:rsidRPr="008306B6">
        <w:rPr>
          <w:rFonts w:cs="Times New Roman"/>
          <w:sz w:val="24"/>
          <w:szCs w:val="24"/>
        </w:rPr>
        <w:t xml:space="preserve">Na podstawie obserwacji </w:t>
      </w:r>
      <w:r w:rsidR="00E07F0B" w:rsidRPr="008306B6">
        <w:rPr>
          <w:rFonts w:cs="Times New Roman"/>
          <w:sz w:val="24"/>
          <w:szCs w:val="24"/>
        </w:rPr>
        <w:t>oraz przeprowadzonych diagnoz</w:t>
      </w:r>
      <w:r w:rsidRPr="008306B6">
        <w:rPr>
          <w:rFonts w:cs="Times New Roman"/>
          <w:sz w:val="24"/>
          <w:szCs w:val="24"/>
        </w:rPr>
        <w:t xml:space="preserve"> w pracy w szkole zauważyłam, że </w:t>
      </w:r>
      <w:r w:rsidR="00315231">
        <w:rPr>
          <w:rFonts w:cs="Times New Roman"/>
          <w:sz w:val="24"/>
          <w:szCs w:val="24"/>
        </w:rPr>
        <w:t>najczęstszym problemem uczniów ze SPE jest integracja i budowanie aktywnej współpracy z rówieśnikami</w:t>
      </w:r>
      <w:r w:rsidR="00357807">
        <w:rPr>
          <w:rFonts w:cs="Times New Roman"/>
          <w:sz w:val="24"/>
          <w:szCs w:val="24"/>
        </w:rPr>
        <w:t xml:space="preserve">. </w:t>
      </w:r>
      <w:r w:rsidRPr="008306B6">
        <w:rPr>
          <w:rFonts w:cs="Times New Roman"/>
          <w:sz w:val="24"/>
          <w:szCs w:val="24"/>
        </w:rPr>
        <w:t xml:space="preserve">Dlatego też główną przyczyną opracowania innowacji </w:t>
      </w:r>
      <w:r w:rsidR="00315231">
        <w:rPr>
          <w:rFonts w:cs="Times New Roman"/>
          <w:sz w:val="24"/>
          <w:szCs w:val="24"/>
        </w:rPr>
        <w:t>było dostosowanie kreatywnych działań na zajęciach do potrzeb i zainteresowań ich uczestników. Wydarzenia, które pojawiają się w trakcie gry są dopasowane do indywidualnych predyspozyc</w:t>
      </w:r>
      <w:r w:rsidR="00064D09">
        <w:rPr>
          <w:rFonts w:cs="Times New Roman"/>
          <w:sz w:val="24"/>
          <w:szCs w:val="24"/>
        </w:rPr>
        <w:t>ji jej uczestników i są tak kre</w:t>
      </w:r>
      <w:r w:rsidR="00315231">
        <w:rPr>
          <w:rFonts w:cs="Times New Roman"/>
          <w:sz w:val="24"/>
          <w:szCs w:val="24"/>
        </w:rPr>
        <w:t>owane, aby kształtować jak najwięcej umiejętności przydatnych w realnym życiu społecznym.</w:t>
      </w:r>
    </w:p>
    <w:p w14:paraId="20C4B04E" w14:textId="58EA634F" w:rsidR="00546F1C" w:rsidRDefault="00546F1C" w:rsidP="0036022A">
      <w:pPr>
        <w:tabs>
          <w:tab w:val="left" w:pos="0"/>
        </w:tabs>
        <w:spacing w:line="360" w:lineRule="auto"/>
        <w:jc w:val="both"/>
        <w:rPr>
          <w:rFonts w:cs="Times New Roman"/>
          <w:b/>
          <w:sz w:val="26"/>
          <w:szCs w:val="26"/>
        </w:rPr>
      </w:pPr>
    </w:p>
    <w:p w14:paraId="183C00E9" w14:textId="1119F9DF" w:rsidR="00EB52CF" w:rsidRPr="00BC0A1D" w:rsidRDefault="00064D09" w:rsidP="0036022A">
      <w:pPr>
        <w:tabs>
          <w:tab w:val="left" w:pos="0"/>
        </w:tabs>
        <w:spacing w:line="360" w:lineRule="auto"/>
        <w:jc w:val="both"/>
        <w:rPr>
          <w:rFonts w:cs="Times New Roman"/>
          <w:color w:val="082566"/>
          <w:sz w:val="40"/>
          <w:szCs w:val="24"/>
        </w:rPr>
      </w:pPr>
      <w:r>
        <w:rPr>
          <w:rFonts w:cs="Times New Roman"/>
          <w:b/>
          <w:color w:val="082566"/>
          <w:sz w:val="40"/>
          <w:szCs w:val="26"/>
        </w:rPr>
        <w:t>O</w:t>
      </w:r>
      <w:r w:rsidR="00EB52CF" w:rsidRPr="00BC0A1D">
        <w:rPr>
          <w:rFonts w:cs="Times New Roman"/>
          <w:b/>
          <w:color w:val="082566"/>
          <w:sz w:val="40"/>
          <w:szCs w:val="26"/>
        </w:rPr>
        <w:t>pis innowacji:</w:t>
      </w:r>
    </w:p>
    <w:p w14:paraId="50FB9A00" w14:textId="77777777" w:rsidR="00EB52CF" w:rsidRPr="00BC0A1D" w:rsidRDefault="00EB52CF" w:rsidP="00C755A8">
      <w:pPr>
        <w:pStyle w:val="Akapitzlist"/>
        <w:numPr>
          <w:ilvl w:val="0"/>
          <w:numId w:val="13"/>
        </w:numPr>
        <w:tabs>
          <w:tab w:val="left" w:pos="0"/>
        </w:tabs>
        <w:spacing w:line="360" w:lineRule="auto"/>
        <w:rPr>
          <w:rFonts w:cs="Times New Roman"/>
          <w:b/>
          <w:color w:val="082566"/>
          <w:sz w:val="36"/>
          <w:szCs w:val="24"/>
        </w:rPr>
      </w:pPr>
      <w:r w:rsidRPr="00BC0A1D">
        <w:rPr>
          <w:rFonts w:cs="Times New Roman"/>
          <w:b/>
          <w:color w:val="082566"/>
          <w:sz w:val="36"/>
          <w:szCs w:val="24"/>
        </w:rPr>
        <w:lastRenderedPageBreak/>
        <w:t>Wstęp</w:t>
      </w:r>
    </w:p>
    <w:p w14:paraId="5F4FC40B" w14:textId="527B1CF7" w:rsidR="0036022A" w:rsidRPr="008306B6" w:rsidRDefault="0036022A" w:rsidP="0036022A">
      <w:pPr>
        <w:pStyle w:val="Akapitzlist"/>
        <w:tabs>
          <w:tab w:val="left" w:pos="0"/>
        </w:tabs>
        <w:spacing w:line="360" w:lineRule="auto"/>
        <w:jc w:val="center"/>
        <w:rPr>
          <w:rFonts w:cs="Times New Roman"/>
          <w:b/>
          <w:sz w:val="24"/>
          <w:szCs w:val="24"/>
        </w:rPr>
      </w:pPr>
      <w:r w:rsidRPr="008306B6">
        <w:rPr>
          <w:rFonts w:cs="Times New Roman"/>
          <w:b/>
          <w:sz w:val="24"/>
          <w:szCs w:val="24"/>
        </w:rPr>
        <w:t>P</w:t>
      </w:r>
      <w:r w:rsidR="00C755A8" w:rsidRPr="008306B6">
        <w:rPr>
          <w:rFonts w:cs="Times New Roman"/>
          <w:b/>
          <w:sz w:val="24"/>
          <w:szCs w:val="24"/>
        </w:rPr>
        <w:t>O CO INNOWACJA W TEJ SZKOLE?</w:t>
      </w:r>
      <w:r w:rsidR="00546F1C">
        <w:rPr>
          <w:rFonts w:cs="Times New Roman"/>
          <w:b/>
          <w:sz w:val="24"/>
          <w:szCs w:val="24"/>
        </w:rPr>
        <w:t xml:space="preserve"> </w:t>
      </w:r>
    </w:p>
    <w:p w14:paraId="1220D63B" w14:textId="53723E23" w:rsidR="0036022A" w:rsidRPr="005E3FCA" w:rsidRDefault="005E3FCA" w:rsidP="005E3FCA">
      <w:pPr>
        <w:pStyle w:val="Akapitzlist"/>
        <w:tabs>
          <w:tab w:val="left" w:pos="0"/>
        </w:tabs>
        <w:spacing w:line="360" w:lineRule="auto"/>
        <w:rPr>
          <w:rFonts w:cs="Times New Roman"/>
          <w:sz w:val="24"/>
          <w:szCs w:val="24"/>
        </w:rPr>
      </w:pPr>
      <w:r w:rsidRPr="005E3FCA">
        <w:rPr>
          <w:rFonts w:cs="Times New Roman"/>
          <w:sz w:val="24"/>
          <w:szCs w:val="24"/>
        </w:rPr>
        <w:t>W szkole Podstawowej w Gałkowie Dużym jest dość duża grupa uczniów ze SP</w:t>
      </w:r>
      <w:r>
        <w:rPr>
          <w:rFonts w:cs="Times New Roman"/>
          <w:sz w:val="24"/>
          <w:szCs w:val="24"/>
        </w:rPr>
        <w:t>E. Najczęstszymi potrzebami</w:t>
      </w:r>
      <w:r w:rsidRPr="005E3FCA">
        <w:rPr>
          <w:rFonts w:cs="Times New Roman"/>
          <w:sz w:val="24"/>
          <w:szCs w:val="24"/>
        </w:rPr>
        <w:t xml:space="preserve"> uczniów wynikającymi z diagnozy funkcjonalnej jest nabywanie i kształtowanie prawidłowych relacji społecznych, integracja rówieśnicza, komunikacja oparta na współpracy i asertywności. Tego rodzaju umiejętności kluczowe kształtowane są na różne sposoby podczas zajęć rewalidacyjnych i korekcyjno-kompensacyjnych. Metoda pracy oparta na grach RPG jest ciekawa nie tylko dla ucznia, ale daje i ogromne możliwości nauczycielom. Pozwala dokonać pogłębionej diagnozy rozwojowej ucznia, ze szczególnym uwzględnieniem kompetencji emocjonalno-społecznych. Pozwala też swobodnie dostosowywać pracę do bieżących potrzeb czy problemów ucznia.</w:t>
      </w:r>
    </w:p>
    <w:p w14:paraId="10C74F0F" w14:textId="77777777" w:rsidR="00B36E86" w:rsidRPr="00BC0A1D" w:rsidRDefault="00B36E86" w:rsidP="00B36E86">
      <w:pPr>
        <w:tabs>
          <w:tab w:val="left" w:pos="0"/>
        </w:tabs>
        <w:spacing w:line="360" w:lineRule="auto"/>
        <w:jc w:val="center"/>
        <w:rPr>
          <w:rFonts w:cs="Times New Roman"/>
          <w:b/>
          <w:color w:val="082566"/>
          <w:sz w:val="36"/>
          <w:szCs w:val="24"/>
        </w:rPr>
      </w:pPr>
      <w:r w:rsidRPr="00BC0A1D">
        <w:rPr>
          <w:rFonts w:cs="Times New Roman"/>
          <w:b/>
          <w:color w:val="082566"/>
          <w:sz w:val="36"/>
          <w:szCs w:val="24"/>
        </w:rPr>
        <w:t>II. Założenia ogólne</w:t>
      </w:r>
    </w:p>
    <w:p w14:paraId="493099B6" w14:textId="5D676AA1" w:rsidR="00B36E86" w:rsidRPr="008306B6" w:rsidRDefault="00B36E86" w:rsidP="00B36E86">
      <w:pPr>
        <w:pStyle w:val="Akapitzlist"/>
        <w:numPr>
          <w:ilvl w:val="0"/>
          <w:numId w:val="2"/>
        </w:numPr>
        <w:tabs>
          <w:tab w:val="left" w:pos="0"/>
        </w:tabs>
        <w:spacing w:line="360" w:lineRule="auto"/>
        <w:jc w:val="both"/>
        <w:rPr>
          <w:rFonts w:cs="Times New Roman"/>
          <w:sz w:val="24"/>
          <w:szCs w:val="24"/>
        </w:rPr>
      </w:pPr>
      <w:r w:rsidRPr="008306B6">
        <w:rPr>
          <w:rFonts w:cs="Times New Roman"/>
          <w:sz w:val="24"/>
          <w:szCs w:val="24"/>
        </w:rPr>
        <w:t xml:space="preserve">Innowacja skierowana jest do uczniów </w:t>
      </w:r>
      <w:r w:rsidR="005E3FCA">
        <w:rPr>
          <w:rFonts w:cs="Times New Roman"/>
          <w:sz w:val="24"/>
          <w:szCs w:val="24"/>
        </w:rPr>
        <w:t>ze SPE z klas V-VII</w:t>
      </w:r>
    </w:p>
    <w:p w14:paraId="6885BBD9" w14:textId="77777777" w:rsidR="00B36E86" w:rsidRPr="008306B6" w:rsidRDefault="00B36E86" w:rsidP="00B36E86">
      <w:pPr>
        <w:pStyle w:val="Akapitzlist"/>
        <w:numPr>
          <w:ilvl w:val="0"/>
          <w:numId w:val="2"/>
        </w:numPr>
        <w:tabs>
          <w:tab w:val="left" w:pos="0"/>
        </w:tabs>
        <w:spacing w:line="360" w:lineRule="auto"/>
        <w:jc w:val="both"/>
        <w:rPr>
          <w:rFonts w:cs="Times New Roman"/>
          <w:sz w:val="24"/>
          <w:szCs w:val="24"/>
        </w:rPr>
      </w:pPr>
      <w:r w:rsidRPr="008306B6">
        <w:rPr>
          <w:rFonts w:cs="Times New Roman"/>
          <w:sz w:val="24"/>
          <w:szCs w:val="24"/>
        </w:rPr>
        <w:t>Główne założenia p</w:t>
      </w:r>
      <w:r w:rsidR="00EE5039" w:rsidRPr="008306B6">
        <w:rPr>
          <w:rFonts w:cs="Times New Roman"/>
          <w:sz w:val="24"/>
          <w:szCs w:val="24"/>
        </w:rPr>
        <w:t>racy na innowacyjnych zajęciach</w:t>
      </w:r>
      <w:r w:rsidRPr="008306B6">
        <w:rPr>
          <w:rFonts w:cs="Times New Roman"/>
          <w:sz w:val="24"/>
          <w:szCs w:val="24"/>
        </w:rPr>
        <w:t>:</w:t>
      </w:r>
    </w:p>
    <w:p w14:paraId="2784FF1E" w14:textId="40513A4A" w:rsidR="00AF7CEE" w:rsidRPr="008306B6" w:rsidRDefault="005E3FCA" w:rsidP="007532BA">
      <w:pPr>
        <w:pStyle w:val="Akapitzlist"/>
        <w:tabs>
          <w:tab w:val="left" w:pos="0"/>
        </w:tabs>
        <w:spacing w:line="360" w:lineRule="auto"/>
        <w:jc w:val="both"/>
        <w:rPr>
          <w:rFonts w:cs="Times New Roman"/>
          <w:sz w:val="24"/>
          <w:szCs w:val="24"/>
        </w:rPr>
      </w:pPr>
      <w:r>
        <w:rPr>
          <w:rFonts w:cs="Times New Roman"/>
          <w:sz w:val="24"/>
          <w:szCs w:val="24"/>
        </w:rPr>
        <w:t>Aktywne włączanie wszystkich uczniów w grę mającą na celu kształtowanie indywidualnych umiejętności, kompetencji dostosowanych do indywidualnych celów i potrzeb.</w:t>
      </w:r>
    </w:p>
    <w:p w14:paraId="343BE389" w14:textId="77777777" w:rsidR="00EE5039" w:rsidRPr="008306B6" w:rsidRDefault="00EE5039" w:rsidP="00EE5039">
      <w:pPr>
        <w:tabs>
          <w:tab w:val="left" w:pos="0"/>
        </w:tabs>
        <w:spacing w:line="360" w:lineRule="auto"/>
        <w:jc w:val="center"/>
        <w:rPr>
          <w:rFonts w:cs="Times New Roman"/>
          <w:b/>
          <w:color w:val="000000"/>
          <w:sz w:val="24"/>
          <w:szCs w:val="24"/>
        </w:rPr>
      </w:pPr>
    </w:p>
    <w:p w14:paraId="7894DD1A" w14:textId="77777777" w:rsidR="00EE5039" w:rsidRPr="00BC0A1D" w:rsidRDefault="00EE5039" w:rsidP="00EE5039">
      <w:pPr>
        <w:tabs>
          <w:tab w:val="left" w:pos="0"/>
        </w:tabs>
        <w:spacing w:line="360" w:lineRule="auto"/>
        <w:jc w:val="center"/>
        <w:rPr>
          <w:rFonts w:cs="Times New Roman"/>
          <w:b/>
          <w:color w:val="082566"/>
          <w:sz w:val="36"/>
          <w:szCs w:val="24"/>
        </w:rPr>
      </w:pPr>
      <w:r w:rsidRPr="00BC0A1D">
        <w:rPr>
          <w:rFonts w:cs="Times New Roman"/>
          <w:b/>
          <w:color w:val="082566"/>
          <w:sz w:val="36"/>
          <w:szCs w:val="24"/>
        </w:rPr>
        <w:t>III. Cele innowacji</w:t>
      </w:r>
    </w:p>
    <w:p w14:paraId="61E79CF8" w14:textId="0D7DBEB2" w:rsidR="005E3FCA" w:rsidRPr="00250821" w:rsidRDefault="00EE5039" w:rsidP="005E3FCA">
      <w:pPr>
        <w:rPr>
          <w:rFonts w:ascii="Times New Roman" w:hAnsi="Times New Roman" w:cs="Times New Roman"/>
          <w:sz w:val="26"/>
          <w:szCs w:val="26"/>
        </w:rPr>
      </w:pPr>
      <w:r w:rsidRPr="008306B6">
        <w:rPr>
          <w:rFonts w:cs="Times New Roman"/>
          <w:b/>
          <w:color w:val="000000"/>
          <w:sz w:val="24"/>
          <w:szCs w:val="24"/>
        </w:rPr>
        <w:t>Cel główny:</w:t>
      </w:r>
      <w:r w:rsidR="005E3FCA" w:rsidRPr="005E3FCA">
        <w:rPr>
          <w:rFonts w:ascii="Times New Roman" w:hAnsi="Times New Roman" w:cs="Times New Roman"/>
          <w:sz w:val="26"/>
          <w:szCs w:val="26"/>
        </w:rPr>
        <w:t xml:space="preserve"> </w:t>
      </w:r>
      <w:r w:rsidR="005E3FCA" w:rsidRPr="005E3FCA">
        <w:rPr>
          <w:rFonts w:cstheme="minorHAnsi"/>
          <w:sz w:val="24"/>
          <w:szCs w:val="24"/>
        </w:rPr>
        <w:t xml:space="preserve">rozwijanie kompetencji społecznych i </w:t>
      </w:r>
      <w:proofErr w:type="spellStart"/>
      <w:r w:rsidR="005E3FCA" w:rsidRPr="005E3FCA">
        <w:rPr>
          <w:rFonts w:cstheme="minorHAnsi"/>
          <w:sz w:val="24"/>
          <w:szCs w:val="24"/>
        </w:rPr>
        <w:t>intrapersonalnych</w:t>
      </w:r>
      <w:proofErr w:type="spellEnd"/>
      <w:r w:rsidR="005E3FCA" w:rsidRPr="005E3FCA">
        <w:rPr>
          <w:rFonts w:cstheme="minorHAnsi"/>
          <w:sz w:val="24"/>
          <w:szCs w:val="24"/>
        </w:rPr>
        <w:t xml:space="preserve"> uczniów</w:t>
      </w:r>
    </w:p>
    <w:p w14:paraId="67829CF2" w14:textId="77777777" w:rsidR="00EE5039" w:rsidRPr="008306B6" w:rsidRDefault="00EE5039" w:rsidP="00B85926">
      <w:pPr>
        <w:tabs>
          <w:tab w:val="left" w:pos="0"/>
        </w:tabs>
        <w:spacing w:line="360" w:lineRule="auto"/>
        <w:rPr>
          <w:rFonts w:cs="Times New Roman"/>
          <w:b/>
          <w:color w:val="000000"/>
          <w:sz w:val="24"/>
          <w:szCs w:val="24"/>
        </w:rPr>
      </w:pPr>
      <w:r w:rsidRPr="008306B6">
        <w:rPr>
          <w:rFonts w:cs="Times New Roman"/>
          <w:b/>
          <w:color w:val="000000"/>
          <w:sz w:val="24"/>
          <w:szCs w:val="24"/>
        </w:rPr>
        <w:t>Cele szczegółowe:</w:t>
      </w:r>
    </w:p>
    <w:p w14:paraId="2CF78A07" w14:textId="77777777" w:rsidR="005E3FCA" w:rsidRPr="005E3FCA" w:rsidRDefault="005E3FCA" w:rsidP="005E3FCA">
      <w:pPr>
        <w:rPr>
          <w:rFonts w:cstheme="minorHAnsi"/>
          <w:sz w:val="24"/>
          <w:szCs w:val="24"/>
        </w:rPr>
      </w:pPr>
      <w:r w:rsidRPr="005E3FCA">
        <w:rPr>
          <w:rFonts w:cstheme="minorHAnsi"/>
          <w:sz w:val="24"/>
          <w:szCs w:val="24"/>
        </w:rPr>
        <w:t>Rozwój kreatywności, logicznego myślenia, wnioskowania, twórczego rozwiązywania problemów</w:t>
      </w:r>
    </w:p>
    <w:p w14:paraId="2F76EE3C" w14:textId="77777777" w:rsidR="005E3FCA" w:rsidRPr="005E3FCA" w:rsidRDefault="005E3FCA" w:rsidP="005E3FCA">
      <w:pPr>
        <w:rPr>
          <w:rFonts w:cstheme="minorHAnsi"/>
          <w:sz w:val="24"/>
          <w:szCs w:val="24"/>
        </w:rPr>
      </w:pPr>
      <w:r w:rsidRPr="005E3FCA">
        <w:rPr>
          <w:rFonts w:cstheme="minorHAnsi"/>
          <w:sz w:val="24"/>
          <w:szCs w:val="24"/>
        </w:rPr>
        <w:t>Nauka współpracy, komunikacji, sposobów radzenia sobie w sytuacjach trudnych</w:t>
      </w:r>
    </w:p>
    <w:p w14:paraId="009E366A" w14:textId="77777777" w:rsidR="005E3FCA" w:rsidRPr="005E3FCA" w:rsidRDefault="005E3FCA" w:rsidP="005E3FCA">
      <w:pPr>
        <w:rPr>
          <w:rFonts w:cstheme="minorHAnsi"/>
          <w:sz w:val="24"/>
          <w:szCs w:val="24"/>
        </w:rPr>
      </w:pPr>
      <w:r w:rsidRPr="005E3FCA">
        <w:rPr>
          <w:rFonts w:cstheme="minorHAnsi"/>
          <w:sz w:val="24"/>
          <w:szCs w:val="24"/>
        </w:rPr>
        <w:t>Realizacja indywidualnych celów dostosowanych do potrzeb uczniów</w:t>
      </w:r>
    </w:p>
    <w:p w14:paraId="36914E34" w14:textId="77777777" w:rsidR="00BC0A1D" w:rsidRDefault="00BC0A1D" w:rsidP="00EE5039">
      <w:pPr>
        <w:tabs>
          <w:tab w:val="left" w:pos="0"/>
        </w:tabs>
        <w:spacing w:line="360" w:lineRule="auto"/>
        <w:jc w:val="center"/>
        <w:rPr>
          <w:rFonts w:cs="Times New Roman"/>
          <w:b/>
          <w:color w:val="082566"/>
          <w:sz w:val="36"/>
          <w:szCs w:val="24"/>
        </w:rPr>
      </w:pPr>
    </w:p>
    <w:p w14:paraId="7C409302" w14:textId="56191EFD" w:rsidR="006507C9" w:rsidRDefault="00EE5039" w:rsidP="006507C9">
      <w:pPr>
        <w:jc w:val="center"/>
        <w:rPr>
          <w:rFonts w:cstheme="minorHAnsi"/>
          <w:b/>
          <w:bCs/>
          <w:color w:val="222222"/>
          <w:sz w:val="24"/>
          <w:szCs w:val="24"/>
          <w:shd w:val="clear" w:color="auto" w:fill="FFFFFF"/>
        </w:rPr>
      </w:pPr>
      <w:r w:rsidRPr="00BC0A1D">
        <w:rPr>
          <w:rFonts w:cs="Times New Roman"/>
          <w:b/>
          <w:color w:val="082566"/>
          <w:sz w:val="36"/>
          <w:szCs w:val="24"/>
        </w:rPr>
        <w:lastRenderedPageBreak/>
        <w:t>IV. Metody i formy</w:t>
      </w:r>
    </w:p>
    <w:p w14:paraId="7D37532E" w14:textId="501F269C" w:rsidR="006507C9" w:rsidRPr="00064D09" w:rsidRDefault="006507C9" w:rsidP="006507C9">
      <w:pPr>
        <w:rPr>
          <w:rFonts w:cstheme="minorHAnsi"/>
          <w:color w:val="222222"/>
          <w:sz w:val="24"/>
          <w:szCs w:val="24"/>
          <w:shd w:val="clear" w:color="auto" w:fill="FFFFFF"/>
        </w:rPr>
      </w:pPr>
      <w:r>
        <w:rPr>
          <w:rFonts w:cstheme="minorHAnsi"/>
          <w:b/>
          <w:bCs/>
          <w:color w:val="222222"/>
          <w:sz w:val="24"/>
          <w:szCs w:val="24"/>
          <w:shd w:val="clear" w:color="auto" w:fill="FFFFFF"/>
        </w:rPr>
        <w:t xml:space="preserve">Metoda pracy: Role </w:t>
      </w:r>
      <w:proofErr w:type="spellStart"/>
      <w:r>
        <w:rPr>
          <w:rFonts w:cstheme="minorHAnsi"/>
          <w:b/>
          <w:bCs/>
          <w:color w:val="222222"/>
          <w:sz w:val="24"/>
          <w:szCs w:val="24"/>
          <w:shd w:val="clear" w:color="auto" w:fill="FFFFFF"/>
        </w:rPr>
        <w:t>Playing</w:t>
      </w:r>
      <w:proofErr w:type="spellEnd"/>
      <w:r>
        <w:rPr>
          <w:rFonts w:cstheme="minorHAnsi"/>
          <w:b/>
          <w:bCs/>
          <w:color w:val="222222"/>
          <w:sz w:val="24"/>
          <w:szCs w:val="24"/>
          <w:shd w:val="clear" w:color="auto" w:fill="FFFFFF"/>
        </w:rPr>
        <w:t xml:space="preserve"> Game= </w:t>
      </w:r>
      <w:r w:rsidRPr="00064D09">
        <w:rPr>
          <w:rFonts w:cstheme="minorHAnsi"/>
          <w:b/>
          <w:bCs/>
          <w:color w:val="222222"/>
          <w:sz w:val="24"/>
          <w:szCs w:val="24"/>
          <w:shd w:val="clear" w:color="auto" w:fill="FFFFFF"/>
        </w:rPr>
        <w:t>Gra fabularna</w:t>
      </w:r>
      <w:r w:rsidRPr="00064D09">
        <w:rPr>
          <w:rFonts w:cstheme="minorHAnsi"/>
          <w:color w:val="222222"/>
          <w:sz w:val="24"/>
          <w:szCs w:val="24"/>
          <w:shd w:val="clear" w:color="auto" w:fill="FFFFFF"/>
        </w:rPr>
        <w:t> (inaczej </w:t>
      </w:r>
      <w:r w:rsidRPr="00064D09">
        <w:rPr>
          <w:rFonts w:cstheme="minorHAnsi"/>
          <w:b/>
          <w:bCs/>
          <w:color w:val="222222"/>
          <w:sz w:val="24"/>
          <w:szCs w:val="24"/>
          <w:shd w:val="clear" w:color="auto" w:fill="FFFFFF"/>
        </w:rPr>
        <w:t>RPG</w:t>
      </w:r>
      <w:r w:rsidRPr="00064D09">
        <w:rPr>
          <w:rFonts w:cstheme="minorHAnsi"/>
          <w:color w:val="222222"/>
          <w:sz w:val="24"/>
          <w:szCs w:val="24"/>
          <w:shd w:val="clear" w:color="auto" w:fill="FFFFFF"/>
        </w:rPr>
        <w:t>) – gra towarzyska oparta na narracji, w której gracze (od jednego do kilku) wcielają się w role </w:t>
      </w:r>
      <w:hyperlink r:id="rId8" w:tooltip="Postać gracza" w:history="1">
        <w:r w:rsidRPr="00064D09">
          <w:rPr>
            <w:rStyle w:val="Hipercze"/>
            <w:rFonts w:cstheme="minorHAnsi"/>
            <w:color w:val="auto"/>
            <w:sz w:val="24"/>
            <w:szCs w:val="24"/>
            <w:u w:val="none"/>
            <w:shd w:val="clear" w:color="auto" w:fill="FFFFFF"/>
          </w:rPr>
          <w:t>fikcyjnych postaci</w:t>
        </w:r>
      </w:hyperlink>
      <w:r w:rsidRPr="00064D09">
        <w:rPr>
          <w:rFonts w:cstheme="minorHAnsi"/>
          <w:color w:val="222222"/>
          <w:sz w:val="24"/>
          <w:szCs w:val="24"/>
          <w:shd w:val="clear" w:color="auto" w:fill="FFFFFF"/>
        </w:rPr>
        <w:t>. Cała rozgrywka toczy się zazwyczaj w fikcyjnym świecie, istniejącym tylko w wyobraźni grających. Jej celem na ogół jest rozegranie gry według zaplanowanego scenariusza i osiągnięcie umownie określonych lub indywidualnych celów, przy zachowaniu wybranego zestawu reguł. (</w:t>
      </w:r>
      <w:r>
        <w:rPr>
          <w:rFonts w:cstheme="minorHAnsi"/>
          <w:color w:val="222222"/>
          <w:sz w:val="24"/>
          <w:szCs w:val="24"/>
          <w:shd w:val="clear" w:color="auto" w:fill="FFFFFF"/>
        </w:rPr>
        <w:t xml:space="preserve">źródło: </w:t>
      </w:r>
      <w:proofErr w:type="spellStart"/>
      <w:r w:rsidRPr="00064D09">
        <w:rPr>
          <w:rFonts w:cstheme="minorHAnsi"/>
          <w:color w:val="222222"/>
          <w:sz w:val="24"/>
          <w:szCs w:val="24"/>
          <w:shd w:val="clear" w:color="auto" w:fill="FFFFFF"/>
        </w:rPr>
        <w:t>wikipedia</w:t>
      </w:r>
      <w:proofErr w:type="spellEnd"/>
      <w:r w:rsidRPr="00064D09">
        <w:rPr>
          <w:rFonts w:cstheme="minorHAnsi"/>
          <w:color w:val="222222"/>
          <w:sz w:val="24"/>
          <w:szCs w:val="24"/>
          <w:shd w:val="clear" w:color="auto" w:fill="FFFFFF"/>
        </w:rPr>
        <w:t>)</w:t>
      </w:r>
    </w:p>
    <w:p w14:paraId="11B14AF3" w14:textId="77777777" w:rsidR="00C66870" w:rsidRPr="00BC0A1D" w:rsidRDefault="00C66870" w:rsidP="00BC0A1D">
      <w:pPr>
        <w:tabs>
          <w:tab w:val="left" w:pos="0"/>
        </w:tabs>
        <w:spacing w:line="360" w:lineRule="auto"/>
        <w:jc w:val="center"/>
        <w:rPr>
          <w:rFonts w:cs="Times New Roman"/>
          <w:b/>
          <w:color w:val="082566"/>
          <w:sz w:val="36"/>
          <w:szCs w:val="24"/>
        </w:rPr>
      </w:pPr>
      <w:r w:rsidRPr="00BC0A1D">
        <w:rPr>
          <w:rFonts w:cs="Times New Roman"/>
          <w:b/>
          <w:color w:val="082566"/>
          <w:sz w:val="36"/>
          <w:szCs w:val="24"/>
        </w:rPr>
        <w:t>V. P</w:t>
      </w:r>
      <w:r w:rsidR="00CA739D" w:rsidRPr="00BC0A1D">
        <w:rPr>
          <w:rFonts w:cs="Times New Roman"/>
          <w:b/>
          <w:color w:val="082566"/>
          <w:sz w:val="36"/>
          <w:szCs w:val="24"/>
        </w:rPr>
        <w:t xml:space="preserve">rzewidywane osiągnięcia </w:t>
      </w:r>
      <w:r w:rsidRPr="00BC0A1D">
        <w:rPr>
          <w:rFonts w:cs="Times New Roman"/>
          <w:b/>
          <w:color w:val="082566"/>
          <w:sz w:val="36"/>
          <w:szCs w:val="24"/>
        </w:rPr>
        <w:t>(korzyści wdrożenia innowacji)</w:t>
      </w:r>
    </w:p>
    <w:p w14:paraId="5994F9C2" w14:textId="77777777" w:rsidR="00C66870" w:rsidRPr="008306B6" w:rsidRDefault="00C66870" w:rsidP="00C66870">
      <w:pPr>
        <w:tabs>
          <w:tab w:val="left" w:pos="0"/>
        </w:tabs>
        <w:spacing w:line="360" w:lineRule="auto"/>
        <w:jc w:val="both"/>
        <w:rPr>
          <w:rFonts w:cs="Times New Roman"/>
          <w:color w:val="000000"/>
          <w:sz w:val="24"/>
          <w:szCs w:val="24"/>
          <w:u w:val="single"/>
        </w:rPr>
      </w:pPr>
      <w:r w:rsidRPr="008306B6">
        <w:rPr>
          <w:rFonts w:cs="Times New Roman"/>
          <w:color w:val="000000"/>
          <w:sz w:val="24"/>
          <w:szCs w:val="24"/>
          <w:u w:val="single"/>
        </w:rPr>
        <w:t>Uczniowie:</w:t>
      </w:r>
    </w:p>
    <w:p w14:paraId="433E6B22" w14:textId="15A166E2" w:rsidR="00C66870" w:rsidRPr="008306B6" w:rsidRDefault="00C66870" w:rsidP="00C66870">
      <w:pPr>
        <w:pStyle w:val="Akapitzlist"/>
        <w:numPr>
          <w:ilvl w:val="0"/>
          <w:numId w:val="5"/>
        </w:numPr>
        <w:tabs>
          <w:tab w:val="left" w:pos="0"/>
        </w:tabs>
        <w:spacing w:line="360" w:lineRule="auto"/>
        <w:jc w:val="both"/>
        <w:rPr>
          <w:rFonts w:cs="Times New Roman"/>
          <w:color w:val="000000"/>
          <w:sz w:val="24"/>
          <w:szCs w:val="24"/>
        </w:rPr>
      </w:pPr>
      <w:r w:rsidRPr="008306B6">
        <w:rPr>
          <w:rFonts w:cs="Times New Roman"/>
          <w:color w:val="000000"/>
          <w:sz w:val="24"/>
          <w:szCs w:val="24"/>
        </w:rPr>
        <w:t>w sposób kreatywny</w:t>
      </w:r>
      <w:r w:rsidR="006507C9">
        <w:rPr>
          <w:rFonts w:cs="Times New Roman"/>
          <w:color w:val="000000"/>
          <w:sz w:val="24"/>
          <w:szCs w:val="24"/>
        </w:rPr>
        <w:t xml:space="preserve"> zdobywają umiejętności społeczne</w:t>
      </w:r>
    </w:p>
    <w:p w14:paraId="4CA0C128" w14:textId="0AEE3B94" w:rsidR="00C66870" w:rsidRPr="008306B6" w:rsidRDefault="006507C9" w:rsidP="00C66870">
      <w:pPr>
        <w:pStyle w:val="Akapitzlist"/>
        <w:numPr>
          <w:ilvl w:val="0"/>
          <w:numId w:val="5"/>
        </w:numPr>
        <w:tabs>
          <w:tab w:val="left" w:pos="0"/>
        </w:tabs>
        <w:spacing w:line="360" w:lineRule="auto"/>
        <w:jc w:val="both"/>
        <w:rPr>
          <w:rFonts w:cs="Times New Roman"/>
          <w:color w:val="000000"/>
          <w:sz w:val="24"/>
          <w:szCs w:val="24"/>
        </w:rPr>
      </w:pPr>
      <w:r>
        <w:rPr>
          <w:rFonts w:cs="Times New Roman"/>
          <w:color w:val="000000"/>
          <w:sz w:val="24"/>
          <w:szCs w:val="24"/>
        </w:rPr>
        <w:t>Poznają siebie i swoje możliwości, rozwijają uzdolnienia, uczą się od siebie nawzajem</w:t>
      </w:r>
    </w:p>
    <w:p w14:paraId="4E1EF226" w14:textId="54CDECD8" w:rsidR="00C66870" w:rsidRPr="008306B6" w:rsidRDefault="00CA739D" w:rsidP="00C66870">
      <w:pPr>
        <w:pStyle w:val="Akapitzlist"/>
        <w:numPr>
          <w:ilvl w:val="0"/>
          <w:numId w:val="5"/>
        </w:numPr>
        <w:tabs>
          <w:tab w:val="left" w:pos="0"/>
        </w:tabs>
        <w:spacing w:line="360" w:lineRule="auto"/>
        <w:jc w:val="both"/>
        <w:rPr>
          <w:rFonts w:cs="Times New Roman"/>
          <w:color w:val="000000"/>
          <w:sz w:val="24"/>
          <w:szCs w:val="24"/>
        </w:rPr>
      </w:pPr>
      <w:r w:rsidRPr="008306B6">
        <w:rPr>
          <w:rFonts w:cs="Times New Roman"/>
          <w:color w:val="000000"/>
          <w:sz w:val="24"/>
          <w:szCs w:val="24"/>
        </w:rPr>
        <w:t xml:space="preserve">Mają możliwość </w:t>
      </w:r>
      <w:r w:rsidR="006507C9">
        <w:rPr>
          <w:rFonts w:cs="Times New Roman"/>
          <w:color w:val="000000"/>
          <w:sz w:val="24"/>
          <w:szCs w:val="24"/>
        </w:rPr>
        <w:t>sprawdzenia różnorodnych sposobów reagowania, rozwiązywania sytuacji trudnych w bezpiecznych warunkach gry</w:t>
      </w:r>
    </w:p>
    <w:p w14:paraId="143C74BF" w14:textId="041A8FD5" w:rsidR="00CA739D" w:rsidRPr="008306B6" w:rsidRDefault="006507C9" w:rsidP="00C66870">
      <w:pPr>
        <w:pStyle w:val="Akapitzlist"/>
        <w:numPr>
          <w:ilvl w:val="0"/>
          <w:numId w:val="5"/>
        </w:numPr>
        <w:tabs>
          <w:tab w:val="left" w:pos="0"/>
        </w:tabs>
        <w:spacing w:line="360" w:lineRule="auto"/>
        <w:jc w:val="both"/>
        <w:rPr>
          <w:rFonts w:cs="Times New Roman"/>
          <w:color w:val="000000"/>
          <w:sz w:val="24"/>
          <w:szCs w:val="24"/>
        </w:rPr>
      </w:pPr>
      <w:r>
        <w:rPr>
          <w:rFonts w:cs="Times New Roman"/>
          <w:color w:val="000000"/>
          <w:sz w:val="24"/>
          <w:szCs w:val="24"/>
        </w:rPr>
        <w:t>Integrują się, poznają nawzajem, ćwiczą współprace i komunikację</w:t>
      </w:r>
    </w:p>
    <w:p w14:paraId="6E578E2A" w14:textId="77777777" w:rsidR="007532BA" w:rsidRPr="008306B6" w:rsidRDefault="007532BA" w:rsidP="007532BA">
      <w:pPr>
        <w:pStyle w:val="Akapitzlist"/>
        <w:tabs>
          <w:tab w:val="left" w:pos="0"/>
        </w:tabs>
        <w:spacing w:line="360" w:lineRule="auto"/>
        <w:jc w:val="both"/>
        <w:rPr>
          <w:rFonts w:cs="Times New Roman"/>
          <w:color w:val="000000"/>
          <w:sz w:val="24"/>
          <w:szCs w:val="24"/>
        </w:rPr>
      </w:pPr>
    </w:p>
    <w:p w14:paraId="2FF5C5BD" w14:textId="77777777" w:rsidR="00EE5039" w:rsidRPr="008306B6" w:rsidRDefault="00CA739D" w:rsidP="00EE5039">
      <w:pPr>
        <w:tabs>
          <w:tab w:val="left" w:pos="0"/>
        </w:tabs>
        <w:spacing w:line="360" w:lineRule="auto"/>
        <w:jc w:val="both"/>
        <w:rPr>
          <w:rFonts w:cs="Times New Roman"/>
          <w:color w:val="000000"/>
          <w:sz w:val="24"/>
          <w:szCs w:val="24"/>
          <w:u w:val="single"/>
        </w:rPr>
      </w:pPr>
      <w:r w:rsidRPr="008306B6">
        <w:rPr>
          <w:rFonts w:cs="Times New Roman"/>
          <w:color w:val="000000"/>
          <w:sz w:val="24"/>
          <w:szCs w:val="24"/>
          <w:u w:val="single"/>
        </w:rPr>
        <w:t>Nauczyciel:</w:t>
      </w:r>
    </w:p>
    <w:p w14:paraId="51F39461" w14:textId="77777777" w:rsidR="006507C9" w:rsidRDefault="006507C9" w:rsidP="006507C9">
      <w:pPr>
        <w:pStyle w:val="NormalnyWeb"/>
        <w:numPr>
          <w:ilvl w:val="0"/>
          <w:numId w:val="6"/>
        </w:numPr>
        <w:shd w:val="clear" w:color="auto" w:fill="FFFFFF"/>
        <w:spacing w:before="0" w:beforeAutospacing="0" w:after="150" w:afterAutospacing="0"/>
        <w:jc w:val="both"/>
        <w:textAlignment w:val="baseline"/>
        <w:rPr>
          <w:rFonts w:asciiTheme="minorHAnsi" w:hAnsiTheme="minorHAnsi" w:cstheme="minorHAnsi"/>
          <w:color w:val="000000"/>
          <w:shd w:val="clear" w:color="auto" w:fill="FFFFFF"/>
        </w:rPr>
      </w:pPr>
      <w:r w:rsidRPr="00064D09">
        <w:rPr>
          <w:rFonts w:asciiTheme="minorHAnsi" w:hAnsiTheme="minorHAnsi" w:cstheme="minorHAnsi"/>
          <w:color w:val="000000"/>
          <w:shd w:val="clear" w:color="auto" w:fill="FFFFFF"/>
        </w:rPr>
        <w:t xml:space="preserve">tworzy scenariusz wprowadzający w świat, w którym dzieje się gra, może też wstępnie opisać postacie, w które wcielać się będą gracze. </w:t>
      </w:r>
    </w:p>
    <w:p w14:paraId="054689FC" w14:textId="77777777" w:rsidR="006507C9" w:rsidRDefault="006507C9" w:rsidP="006507C9">
      <w:pPr>
        <w:pStyle w:val="NormalnyWeb"/>
        <w:numPr>
          <w:ilvl w:val="0"/>
          <w:numId w:val="6"/>
        </w:numPr>
        <w:shd w:val="clear" w:color="auto" w:fill="FFFFFF"/>
        <w:spacing w:before="0" w:beforeAutospacing="0" w:after="150" w:afterAutospacing="0"/>
        <w:jc w:val="both"/>
        <w:textAlignment w:val="baseline"/>
        <w:rPr>
          <w:rFonts w:asciiTheme="minorHAnsi" w:hAnsiTheme="minorHAnsi" w:cstheme="minorHAnsi"/>
          <w:color w:val="000000"/>
          <w:shd w:val="clear" w:color="auto" w:fill="FFFFFF"/>
        </w:rPr>
      </w:pPr>
      <w:r w:rsidRPr="00064D09">
        <w:rPr>
          <w:rFonts w:asciiTheme="minorHAnsi" w:hAnsiTheme="minorHAnsi" w:cstheme="minorHAnsi"/>
          <w:color w:val="000000"/>
          <w:shd w:val="clear" w:color="auto" w:fill="FFFFFF"/>
        </w:rPr>
        <w:t xml:space="preserve">pełni wobec graczy rolę narratora. </w:t>
      </w:r>
    </w:p>
    <w:p w14:paraId="0F4C2885" w14:textId="7E282996" w:rsidR="006507C9" w:rsidRPr="00064D09" w:rsidRDefault="006507C9" w:rsidP="006507C9">
      <w:pPr>
        <w:pStyle w:val="NormalnyWeb"/>
        <w:numPr>
          <w:ilvl w:val="0"/>
          <w:numId w:val="6"/>
        </w:numPr>
        <w:shd w:val="clear" w:color="auto" w:fill="FFFFFF"/>
        <w:spacing w:before="0" w:beforeAutospacing="0" w:after="150" w:afterAutospacing="0"/>
        <w:jc w:val="both"/>
        <w:textAlignment w:val="baseline"/>
        <w:rPr>
          <w:rFonts w:asciiTheme="minorHAnsi" w:hAnsiTheme="minorHAnsi" w:cstheme="minorHAnsi"/>
          <w:color w:val="000000"/>
          <w:shd w:val="clear" w:color="auto" w:fill="FFFFFF"/>
        </w:rPr>
      </w:pPr>
      <w:r w:rsidRPr="00064D09">
        <w:rPr>
          <w:rFonts w:asciiTheme="minorHAnsi" w:hAnsiTheme="minorHAnsi" w:cstheme="minorHAnsi"/>
          <w:color w:val="000000"/>
          <w:shd w:val="clear" w:color="auto" w:fill="FFFFFF"/>
        </w:rPr>
        <w:t>Zadaniem nauczyciela jest też dostosowanie scenariusza i przebiegu rozgrywki do potrzeb i możliwości graczy.</w:t>
      </w:r>
    </w:p>
    <w:p w14:paraId="645B51C6" w14:textId="747FA392" w:rsidR="00CA739D" w:rsidRPr="00546F1C" w:rsidRDefault="006507C9" w:rsidP="00546F1C">
      <w:pPr>
        <w:pStyle w:val="Akapitzlist"/>
        <w:numPr>
          <w:ilvl w:val="0"/>
          <w:numId w:val="6"/>
        </w:numPr>
        <w:tabs>
          <w:tab w:val="left" w:pos="0"/>
        </w:tabs>
        <w:spacing w:line="360" w:lineRule="auto"/>
        <w:jc w:val="both"/>
        <w:rPr>
          <w:rFonts w:cs="Times New Roman"/>
          <w:color w:val="000000"/>
          <w:sz w:val="24"/>
          <w:szCs w:val="24"/>
        </w:rPr>
      </w:pPr>
      <w:r>
        <w:rPr>
          <w:rFonts w:cs="Times New Roman"/>
          <w:color w:val="000000"/>
          <w:sz w:val="24"/>
          <w:szCs w:val="24"/>
        </w:rPr>
        <w:t>Dialoguje z graczami, w miarę potrzeb</w:t>
      </w:r>
    </w:p>
    <w:p w14:paraId="1E5CFAB7" w14:textId="77777777" w:rsidR="00866837" w:rsidRPr="00BC0A1D" w:rsidRDefault="00866837" w:rsidP="00BC0A1D">
      <w:pPr>
        <w:tabs>
          <w:tab w:val="left" w:pos="0"/>
        </w:tabs>
        <w:spacing w:line="360" w:lineRule="auto"/>
        <w:jc w:val="center"/>
        <w:rPr>
          <w:rFonts w:cs="Times New Roman"/>
          <w:b/>
          <w:color w:val="082566"/>
          <w:sz w:val="36"/>
          <w:szCs w:val="24"/>
        </w:rPr>
      </w:pPr>
      <w:r w:rsidRPr="00BC0A1D">
        <w:rPr>
          <w:rFonts w:cs="Times New Roman"/>
          <w:b/>
          <w:color w:val="082566"/>
          <w:sz w:val="36"/>
          <w:szCs w:val="24"/>
        </w:rPr>
        <w:t>VI. Tematyka zajęć</w:t>
      </w:r>
    </w:p>
    <w:p w14:paraId="1163E7FA" w14:textId="301D270C" w:rsidR="00064D09" w:rsidRPr="00064D09" w:rsidRDefault="00064D09" w:rsidP="00064D09">
      <w:pPr>
        <w:pStyle w:val="NormalnyWeb"/>
        <w:shd w:val="clear" w:color="auto" w:fill="FFFFFF"/>
        <w:spacing w:before="0" w:beforeAutospacing="0" w:after="150" w:afterAutospacing="0"/>
        <w:jc w:val="both"/>
        <w:textAlignment w:val="baseline"/>
        <w:rPr>
          <w:rFonts w:asciiTheme="minorHAnsi" w:hAnsiTheme="minorHAnsi" w:cstheme="minorHAnsi"/>
          <w:color w:val="000000"/>
        </w:rPr>
      </w:pPr>
      <w:r w:rsidRPr="00064D09">
        <w:rPr>
          <w:rFonts w:asciiTheme="minorHAnsi" w:hAnsiTheme="minorHAnsi" w:cstheme="minorHAnsi"/>
          <w:color w:val="000000"/>
        </w:rPr>
        <w:t xml:space="preserve">Sama rozgrywka opiera się na dialogu </w:t>
      </w:r>
      <w:r w:rsidR="006507C9">
        <w:rPr>
          <w:rFonts w:asciiTheme="minorHAnsi" w:hAnsiTheme="minorHAnsi" w:cstheme="minorHAnsi"/>
          <w:color w:val="000000"/>
        </w:rPr>
        <w:t>uczniów</w:t>
      </w:r>
      <w:r w:rsidRPr="00064D09">
        <w:rPr>
          <w:rFonts w:asciiTheme="minorHAnsi" w:hAnsiTheme="minorHAnsi" w:cstheme="minorHAnsi"/>
          <w:color w:val="000000"/>
        </w:rPr>
        <w:t xml:space="preserve"> z </w:t>
      </w:r>
      <w:r w:rsidR="006507C9">
        <w:rPr>
          <w:rFonts w:asciiTheme="minorHAnsi" w:hAnsiTheme="minorHAnsi" w:cstheme="minorHAnsi"/>
          <w:color w:val="000000"/>
        </w:rPr>
        <w:t>nauczycielem i sobą nawzajem</w:t>
      </w:r>
      <w:r w:rsidRPr="00064D09">
        <w:rPr>
          <w:rFonts w:asciiTheme="minorHAnsi" w:hAnsiTheme="minorHAnsi" w:cstheme="minorHAnsi"/>
          <w:color w:val="000000"/>
        </w:rPr>
        <w:t xml:space="preserve">. </w:t>
      </w:r>
      <w:r w:rsidR="006507C9">
        <w:rPr>
          <w:rFonts w:asciiTheme="minorHAnsi" w:hAnsiTheme="minorHAnsi" w:cstheme="minorHAnsi"/>
          <w:color w:val="000000"/>
        </w:rPr>
        <w:t>Uczniowie- g</w:t>
      </w:r>
      <w:r w:rsidRPr="00064D09">
        <w:rPr>
          <w:rFonts w:asciiTheme="minorHAnsi" w:hAnsiTheme="minorHAnsi" w:cstheme="minorHAnsi"/>
          <w:color w:val="000000"/>
        </w:rPr>
        <w:t xml:space="preserve">racze mówią, co robią ich postacie, natomiast prowadzący podaje im rezultat tych działań. </w:t>
      </w:r>
    </w:p>
    <w:p w14:paraId="40C71C7E" w14:textId="77777777" w:rsidR="00064D09" w:rsidRPr="00064D09" w:rsidRDefault="00064D09" w:rsidP="00064D09">
      <w:pPr>
        <w:pStyle w:val="NormalnyWeb"/>
        <w:shd w:val="clear" w:color="auto" w:fill="FFFFFF"/>
        <w:spacing w:before="0" w:beforeAutospacing="0" w:after="150" w:afterAutospacing="0"/>
        <w:jc w:val="both"/>
        <w:textAlignment w:val="baseline"/>
        <w:rPr>
          <w:rFonts w:asciiTheme="minorHAnsi" w:hAnsiTheme="minorHAnsi" w:cstheme="minorHAnsi"/>
          <w:color w:val="000000"/>
        </w:rPr>
      </w:pPr>
      <w:r w:rsidRPr="00064D09">
        <w:rPr>
          <w:rFonts w:asciiTheme="minorHAnsi" w:hAnsiTheme="minorHAnsi" w:cstheme="minorHAnsi"/>
          <w:color w:val="000000"/>
        </w:rPr>
        <w:t>Ze względu na wiek uczestników dodatkowo utworzona zostanie styropianowa plansza do gry, ułatwiająca wizualizację akcji. Uczestnicy utworzą też postacie, które będą się przemieszczać po planszy. W trakcie rozgrywki możliwe też będzie tworzenie przez uczestników dodatkowych elementów np. mostów, łodzi itp.</w:t>
      </w:r>
    </w:p>
    <w:p w14:paraId="319CE0DF" w14:textId="77777777" w:rsidR="00064D09" w:rsidRPr="00064D09" w:rsidRDefault="00064D09" w:rsidP="00064D09">
      <w:pPr>
        <w:pStyle w:val="NormalnyWeb"/>
        <w:shd w:val="clear" w:color="auto" w:fill="FFFFFF"/>
        <w:spacing w:before="0" w:beforeAutospacing="0" w:after="150" w:afterAutospacing="0"/>
        <w:jc w:val="both"/>
        <w:textAlignment w:val="baseline"/>
        <w:rPr>
          <w:rFonts w:asciiTheme="minorHAnsi" w:hAnsiTheme="minorHAnsi" w:cstheme="minorHAnsi"/>
          <w:color w:val="000000"/>
        </w:rPr>
      </w:pPr>
      <w:r w:rsidRPr="00064D09">
        <w:rPr>
          <w:rFonts w:asciiTheme="minorHAnsi" w:hAnsiTheme="minorHAnsi" w:cstheme="minorHAnsi"/>
          <w:color w:val="000000"/>
        </w:rPr>
        <w:t xml:space="preserve">Prowadzący rozgrywkę ma przygotowany scenariusz wprowadzający w grę– ramowy plan obejmujący główne wydarzenia, wątki i postacie, które pojawią się w trakcie rozgrywki. Jednak </w:t>
      </w:r>
      <w:r w:rsidRPr="00064D09">
        <w:rPr>
          <w:rFonts w:asciiTheme="minorHAnsi" w:hAnsiTheme="minorHAnsi" w:cstheme="minorHAnsi"/>
          <w:color w:val="000000"/>
        </w:rPr>
        <w:lastRenderedPageBreak/>
        <w:t>gracze nie są zobowiązani do trzymania się tego planu i w trakcie rozgrywki scenariusz może ulegać zmianom.</w:t>
      </w:r>
    </w:p>
    <w:p w14:paraId="6A6B8F58" w14:textId="77777777" w:rsidR="00064D09" w:rsidRPr="00064D09" w:rsidRDefault="00064D09" w:rsidP="00064D09">
      <w:pPr>
        <w:pStyle w:val="NormalnyWeb"/>
        <w:shd w:val="clear" w:color="auto" w:fill="FFFFFF"/>
        <w:spacing w:before="0" w:beforeAutospacing="0" w:after="150" w:afterAutospacing="0"/>
        <w:jc w:val="both"/>
        <w:textAlignment w:val="baseline"/>
        <w:rPr>
          <w:rFonts w:asciiTheme="minorHAnsi" w:hAnsiTheme="minorHAnsi" w:cstheme="minorHAnsi"/>
          <w:color w:val="000000"/>
          <w:shd w:val="clear" w:color="auto" w:fill="FFFFFF"/>
        </w:rPr>
      </w:pPr>
      <w:r w:rsidRPr="00064D09">
        <w:rPr>
          <w:rFonts w:asciiTheme="minorHAnsi" w:hAnsiTheme="minorHAnsi" w:cstheme="minorHAnsi"/>
          <w:color w:val="000000"/>
          <w:shd w:val="clear" w:color="auto" w:fill="FFFFFF"/>
        </w:rPr>
        <w:t>Postacie graczy opisane są na karcie postaci poprzez cechy tj. wygląd, cechy charakteru, zainteresowania, umiejętności. Dookreślenie postaci zależy od ucznia-uczestnika gry. Do rozwiązywania kwestii spornych w grze służy mechanika. Dzięki niej można rozstrzygać występujące podczas gry konflikty i zdarzenia, których wyniku nie można określić od ręki (np. sytuacje konfliktowe, upadki, otwieranie drzwi itd.). Sytuacje te przekładane są na konkretne liczby, co umożliwia określenie szansy powodzenia danej czynności za pomocą rzutu kostką.</w:t>
      </w:r>
    </w:p>
    <w:p w14:paraId="3B6715FC" w14:textId="77777777" w:rsidR="00064D09" w:rsidRPr="00064D09" w:rsidRDefault="00064D09" w:rsidP="00064D09">
      <w:pPr>
        <w:pStyle w:val="NormalnyWeb"/>
        <w:shd w:val="clear" w:color="auto" w:fill="FFFFFF"/>
        <w:spacing w:before="0" w:beforeAutospacing="0" w:after="150" w:afterAutospacing="0"/>
        <w:jc w:val="both"/>
        <w:textAlignment w:val="baseline"/>
        <w:rPr>
          <w:rFonts w:asciiTheme="minorHAnsi" w:hAnsiTheme="minorHAnsi" w:cstheme="minorHAnsi"/>
          <w:color w:val="000000"/>
          <w:shd w:val="clear" w:color="auto" w:fill="FFFFFF"/>
        </w:rPr>
      </w:pPr>
      <w:r w:rsidRPr="00064D09">
        <w:rPr>
          <w:rFonts w:asciiTheme="minorHAnsi" w:hAnsiTheme="minorHAnsi" w:cstheme="minorHAnsi"/>
          <w:color w:val="000000"/>
          <w:shd w:val="clear" w:color="auto" w:fill="FFFFFF"/>
        </w:rPr>
        <w:t>Uczniowie sami tworzą swoje postacie na podstawie informacji wprowadzających i określonego przez MG celu do realizacji. Cele są integrujące, budujące współpracę, ich realizacja zależy od współdziałania z innymi graczami. Decyzje i akcje jakie podejmują gracze mają wpływ na przebieg historii dla innych graczy. Spotkanie graczy-uczniów podczas rozgrywki pozwala ćwiczyć komunikację, dialog, rozwiązywanie konfliktów czy wspólne poszukiwanie rozwiązań.</w:t>
      </w:r>
    </w:p>
    <w:p w14:paraId="6831D9A9" w14:textId="77777777" w:rsidR="00064D09" w:rsidRDefault="00064D09" w:rsidP="00064D09">
      <w:pPr>
        <w:tabs>
          <w:tab w:val="left" w:pos="0"/>
        </w:tabs>
        <w:spacing w:line="360" w:lineRule="auto"/>
        <w:jc w:val="both"/>
        <w:rPr>
          <w:rFonts w:cstheme="minorHAnsi"/>
          <w:sz w:val="24"/>
          <w:szCs w:val="24"/>
        </w:rPr>
      </w:pPr>
      <w:r w:rsidRPr="00064D09">
        <w:rPr>
          <w:rFonts w:cstheme="minorHAnsi"/>
          <w:sz w:val="24"/>
          <w:szCs w:val="24"/>
        </w:rPr>
        <w:t>Gra kończy się gdy wszystkie cele grających zostaną zrealizowane.</w:t>
      </w:r>
    </w:p>
    <w:p w14:paraId="696FBB04" w14:textId="4C889308" w:rsidR="006507C9" w:rsidRPr="00064D09" w:rsidRDefault="006507C9" w:rsidP="00064D09">
      <w:pPr>
        <w:tabs>
          <w:tab w:val="left" w:pos="0"/>
        </w:tabs>
        <w:spacing w:line="360" w:lineRule="auto"/>
        <w:jc w:val="both"/>
        <w:rPr>
          <w:rFonts w:cstheme="minorHAnsi"/>
          <w:sz w:val="24"/>
          <w:szCs w:val="24"/>
        </w:rPr>
      </w:pPr>
      <w:r>
        <w:rPr>
          <w:rFonts w:cstheme="minorHAnsi"/>
          <w:sz w:val="24"/>
          <w:szCs w:val="24"/>
        </w:rPr>
        <w:t>Jedna rozgrywka przewidziana jest na ok. 2 m-ce zajęć. W ciągu roku szkolnego zaplanowano co najmniej dwie rozgrywki różne tematycznie.</w:t>
      </w:r>
    </w:p>
    <w:p w14:paraId="2CAA17F4" w14:textId="77777777" w:rsidR="00866837" w:rsidRPr="00BC0A1D" w:rsidRDefault="00866837" w:rsidP="00866837">
      <w:pPr>
        <w:tabs>
          <w:tab w:val="left" w:pos="0"/>
        </w:tabs>
        <w:spacing w:line="360" w:lineRule="auto"/>
        <w:jc w:val="center"/>
        <w:rPr>
          <w:rFonts w:cs="Times New Roman"/>
          <w:b/>
          <w:color w:val="082566"/>
          <w:sz w:val="36"/>
          <w:szCs w:val="24"/>
        </w:rPr>
      </w:pPr>
      <w:r w:rsidRPr="00BC0A1D">
        <w:rPr>
          <w:rFonts w:cs="Times New Roman"/>
          <w:b/>
          <w:color w:val="082566"/>
          <w:sz w:val="36"/>
          <w:szCs w:val="24"/>
        </w:rPr>
        <w:t>VII. Ewaluacja</w:t>
      </w:r>
    </w:p>
    <w:p w14:paraId="1465A3FD" w14:textId="77777777" w:rsidR="00866837" w:rsidRPr="008306B6" w:rsidRDefault="00866837" w:rsidP="007532BA">
      <w:pPr>
        <w:tabs>
          <w:tab w:val="left" w:pos="0"/>
        </w:tabs>
        <w:jc w:val="both"/>
        <w:rPr>
          <w:rFonts w:cs="Times New Roman"/>
          <w:sz w:val="24"/>
          <w:szCs w:val="24"/>
        </w:rPr>
      </w:pPr>
      <w:r w:rsidRPr="008306B6">
        <w:rPr>
          <w:rFonts w:cs="Times New Roman"/>
          <w:sz w:val="24"/>
          <w:szCs w:val="24"/>
        </w:rPr>
        <w:t>W celu uzyskania informacji zwrotnej nauczyciel przeprowadzi:</w:t>
      </w:r>
    </w:p>
    <w:p w14:paraId="1A50EB2B" w14:textId="08050AF1" w:rsidR="00866837" w:rsidRPr="008306B6" w:rsidRDefault="00866837" w:rsidP="007532BA">
      <w:pPr>
        <w:tabs>
          <w:tab w:val="left" w:pos="0"/>
        </w:tabs>
        <w:jc w:val="both"/>
        <w:rPr>
          <w:rFonts w:cs="Times New Roman"/>
          <w:sz w:val="24"/>
          <w:szCs w:val="24"/>
        </w:rPr>
      </w:pPr>
      <w:r w:rsidRPr="008306B6">
        <w:rPr>
          <w:rFonts w:cs="Times New Roman"/>
          <w:sz w:val="24"/>
          <w:szCs w:val="24"/>
        </w:rPr>
        <w:t xml:space="preserve"> - ankietę dotyczącą </w:t>
      </w:r>
      <w:r w:rsidR="006507C9">
        <w:rPr>
          <w:rFonts w:cs="Times New Roman"/>
          <w:sz w:val="24"/>
          <w:szCs w:val="24"/>
        </w:rPr>
        <w:t>subiektywnie dostrzeganych przez uczniów korzyści z gry</w:t>
      </w:r>
    </w:p>
    <w:p w14:paraId="2D5A8453" w14:textId="77777777" w:rsidR="00866837" w:rsidRPr="008306B6" w:rsidRDefault="00866837" w:rsidP="007532BA">
      <w:pPr>
        <w:tabs>
          <w:tab w:val="left" w:pos="0"/>
        </w:tabs>
        <w:jc w:val="both"/>
        <w:rPr>
          <w:rFonts w:cs="Times New Roman"/>
          <w:sz w:val="24"/>
          <w:szCs w:val="24"/>
        </w:rPr>
      </w:pPr>
      <w:r w:rsidRPr="008306B6">
        <w:rPr>
          <w:rFonts w:cs="Times New Roman"/>
          <w:sz w:val="24"/>
          <w:szCs w:val="24"/>
        </w:rPr>
        <w:t xml:space="preserve"> - rozmowy indywidualne i grupowe z uczniami</w:t>
      </w:r>
      <w:r w:rsidR="00C755A8" w:rsidRPr="008306B6">
        <w:rPr>
          <w:rFonts w:cs="Times New Roman"/>
          <w:sz w:val="24"/>
          <w:szCs w:val="24"/>
        </w:rPr>
        <w:t>,</w:t>
      </w:r>
    </w:p>
    <w:p w14:paraId="0493245F" w14:textId="336BF922" w:rsidR="00866837" w:rsidRPr="008306B6" w:rsidRDefault="00866837" w:rsidP="007532BA">
      <w:pPr>
        <w:tabs>
          <w:tab w:val="left" w:pos="0"/>
        </w:tabs>
        <w:jc w:val="both"/>
        <w:rPr>
          <w:rFonts w:cs="Times New Roman"/>
          <w:sz w:val="24"/>
          <w:szCs w:val="24"/>
        </w:rPr>
      </w:pPr>
      <w:r w:rsidRPr="008306B6">
        <w:rPr>
          <w:rFonts w:cs="Times New Roman"/>
          <w:sz w:val="24"/>
          <w:szCs w:val="24"/>
        </w:rPr>
        <w:t xml:space="preserve"> - rozmowy z rodzicami</w:t>
      </w:r>
      <w:r w:rsidR="006507C9">
        <w:rPr>
          <w:rFonts w:cs="Times New Roman"/>
          <w:sz w:val="24"/>
          <w:szCs w:val="24"/>
        </w:rPr>
        <w:t xml:space="preserve"> i nauczycielami</w:t>
      </w:r>
    </w:p>
    <w:p w14:paraId="1BE6F72D" w14:textId="50415535" w:rsidR="00FF1EEF" w:rsidRPr="008306B6" w:rsidRDefault="00866837" w:rsidP="00866837">
      <w:pPr>
        <w:tabs>
          <w:tab w:val="left" w:pos="0"/>
        </w:tabs>
        <w:spacing w:line="360" w:lineRule="auto"/>
        <w:jc w:val="both"/>
        <w:rPr>
          <w:rFonts w:cs="Times New Roman"/>
          <w:sz w:val="24"/>
          <w:szCs w:val="24"/>
        </w:rPr>
      </w:pPr>
      <w:r w:rsidRPr="008306B6">
        <w:rPr>
          <w:rFonts w:cs="Times New Roman"/>
          <w:sz w:val="24"/>
          <w:szCs w:val="24"/>
        </w:rPr>
        <w:t>Szczegółowa analiza wyników ankiety, przeprowadzonych rozmów pozwoli ocenić stopień realizacji zamierzonych celów. Działania te pomogą wyciągnąć wnioski, zaplanować pracę i ewentualn</w:t>
      </w:r>
      <w:r w:rsidR="00FF1EEF" w:rsidRPr="008306B6">
        <w:rPr>
          <w:rFonts w:cs="Times New Roman"/>
          <w:sz w:val="24"/>
          <w:szCs w:val="24"/>
        </w:rPr>
        <w:t>i</w:t>
      </w:r>
      <w:r w:rsidRPr="008306B6">
        <w:rPr>
          <w:rFonts w:cs="Times New Roman"/>
          <w:sz w:val="24"/>
          <w:szCs w:val="24"/>
        </w:rPr>
        <w:t xml:space="preserve">e </w:t>
      </w:r>
      <w:r w:rsidR="00FF1EEF" w:rsidRPr="008306B6">
        <w:rPr>
          <w:rFonts w:cs="Times New Roman"/>
          <w:sz w:val="24"/>
          <w:szCs w:val="24"/>
        </w:rPr>
        <w:t>zmodyfikować metody pracy. Podjęta zostanie także decyzja o ewentualnej kontynuacji innowacji w tej grupie.</w:t>
      </w:r>
    </w:p>
    <w:p w14:paraId="06A548B3" w14:textId="77777777" w:rsidR="00866837" w:rsidRPr="008306B6" w:rsidRDefault="00FF1EEF" w:rsidP="00866837">
      <w:pPr>
        <w:tabs>
          <w:tab w:val="left" w:pos="0"/>
        </w:tabs>
        <w:spacing w:line="360" w:lineRule="auto"/>
        <w:jc w:val="both"/>
        <w:rPr>
          <w:rFonts w:cs="Times New Roman"/>
          <w:sz w:val="24"/>
          <w:szCs w:val="24"/>
        </w:rPr>
      </w:pPr>
      <w:r w:rsidRPr="008306B6">
        <w:rPr>
          <w:rFonts w:cs="Times New Roman"/>
          <w:sz w:val="24"/>
          <w:szCs w:val="24"/>
        </w:rPr>
        <w:t xml:space="preserve">Wszystkie wyniki i uwagi zostaną opracowane w sprawozdaniu oraz udostępnione dyrektorowi szkoły. </w:t>
      </w:r>
    </w:p>
    <w:p w14:paraId="0DE2BC38" w14:textId="77777777" w:rsidR="00540B28" w:rsidRPr="008306B6" w:rsidRDefault="00540B28" w:rsidP="00866837">
      <w:pPr>
        <w:tabs>
          <w:tab w:val="left" w:pos="0"/>
        </w:tabs>
        <w:spacing w:line="360" w:lineRule="auto"/>
        <w:jc w:val="both"/>
        <w:rPr>
          <w:rFonts w:cs="Times New Roman"/>
          <w:sz w:val="24"/>
          <w:szCs w:val="24"/>
        </w:rPr>
      </w:pPr>
    </w:p>
    <w:p w14:paraId="4E5B64DE" w14:textId="77777777" w:rsidR="00540B28" w:rsidRPr="00BC0A1D" w:rsidRDefault="00540B28" w:rsidP="00055E65">
      <w:pPr>
        <w:tabs>
          <w:tab w:val="left" w:pos="0"/>
        </w:tabs>
        <w:spacing w:line="360" w:lineRule="auto"/>
        <w:jc w:val="center"/>
        <w:rPr>
          <w:rFonts w:cs="Times New Roman"/>
          <w:b/>
          <w:color w:val="082566"/>
          <w:sz w:val="36"/>
          <w:szCs w:val="24"/>
        </w:rPr>
      </w:pPr>
      <w:r w:rsidRPr="00BC0A1D">
        <w:rPr>
          <w:rFonts w:cs="Times New Roman"/>
          <w:b/>
          <w:color w:val="082566"/>
          <w:sz w:val="36"/>
          <w:szCs w:val="24"/>
        </w:rPr>
        <w:t>VIII. Spodziewane efekty</w:t>
      </w:r>
    </w:p>
    <w:p w14:paraId="56173C03" w14:textId="7477ACD1" w:rsidR="006507C9" w:rsidRPr="006507C9" w:rsidRDefault="00495F53" w:rsidP="006507C9">
      <w:pPr>
        <w:pStyle w:val="Akapitzlist"/>
        <w:numPr>
          <w:ilvl w:val="0"/>
          <w:numId w:val="8"/>
        </w:numPr>
        <w:rPr>
          <w:rFonts w:cstheme="minorHAnsi"/>
          <w:sz w:val="24"/>
          <w:szCs w:val="24"/>
        </w:rPr>
      </w:pPr>
      <w:r>
        <w:rPr>
          <w:rFonts w:cstheme="minorHAnsi"/>
          <w:sz w:val="24"/>
          <w:szCs w:val="24"/>
        </w:rPr>
        <w:t>rozwój</w:t>
      </w:r>
      <w:r w:rsidR="006507C9" w:rsidRPr="006507C9">
        <w:rPr>
          <w:rFonts w:cstheme="minorHAnsi"/>
          <w:sz w:val="24"/>
          <w:szCs w:val="24"/>
        </w:rPr>
        <w:t xml:space="preserve"> kompetencji społecznych i </w:t>
      </w:r>
      <w:proofErr w:type="spellStart"/>
      <w:r w:rsidR="006507C9" w:rsidRPr="006507C9">
        <w:rPr>
          <w:rFonts w:cstheme="minorHAnsi"/>
          <w:sz w:val="24"/>
          <w:szCs w:val="24"/>
        </w:rPr>
        <w:t>intrapersonalnych</w:t>
      </w:r>
      <w:proofErr w:type="spellEnd"/>
      <w:r w:rsidR="006507C9" w:rsidRPr="006507C9">
        <w:rPr>
          <w:rFonts w:cstheme="minorHAnsi"/>
          <w:sz w:val="24"/>
          <w:szCs w:val="24"/>
        </w:rPr>
        <w:t xml:space="preserve"> uczniów</w:t>
      </w:r>
    </w:p>
    <w:p w14:paraId="546629B6" w14:textId="77777777" w:rsidR="006507C9" w:rsidRPr="006507C9" w:rsidRDefault="006507C9" w:rsidP="006507C9">
      <w:pPr>
        <w:pStyle w:val="Akapitzlist"/>
        <w:numPr>
          <w:ilvl w:val="0"/>
          <w:numId w:val="8"/>
        </w:numPr>
        <w:rPr>
          <w:rFonts w:cstheme="minorHAnsi"/>
          <w:sz w:val="24"/>
          <w:szCs w:val="24"/>
        </w:rPr>
      </w:pPr>
      <w:r w:rsidRPr="006507C9">
        <w:rPr>
          <w:rFonts w:cstheme="minorHAnsi"/>
          <w:sz w:val="24"/>
          <w:szCs w:val="24"/>
        </w:rPr>
        <w:lastRenderedPageBreak/>
        <w:t>Rozwój kreatywności, logicznego myślenia, wnioskowania, twórczego rozwiązywania problemów</w:t>
      </w:r>
    </w:p>
    <w:p w14:paraId="6E5B1729" w14:textId="77777777" w:rsidR="006507C9" w:rsidRPr="006507C9" w:rsidRDefault="006507C9" w:rsidP="006507C9">
      <w:pPr>
        <w:pStyle w:val="Akapitzlist"/>
        <w:numPr>
          <w:ilvl w:val="0"/>
          <w:numId w:val="8"/>
        </w:numPr>
        <w:rPr>
          <w:rFonts w:cstheme="minorHAnsi"/>
          <w:sz w:val="24"/>
          <w:szCs w:val="24"/>
        </w:rPr>
      </w:pPr>
      <w:r w:rsidRPr="006507C9">
        <w:rPr>
          <w:rFonts w:cstheme="minorHAnsi"/>
          <w:sz w:val="24"/>
          <w:szCs w:val="24"/>
        </w:rPr>
        <w:t>Nauka współpracy, komunikacji, sposobów radzenia sobie w sytuacjach trudnych</w:t>
      </w:r>
    </w:p>
    <w:p w14:paraId="6FCFC139" w14:textId="18202F9C" w:rsidR="00540B28" w:rsidRPr="008306B6" w:rsidRDefault="006507C9" w:rsidP="00540B28">
      <w:pPr>
        <w:pStyle w:val="Akapitzlist"/>
        <w:numPr>
          <w:ilvl w:val="0"/>
          <w:numId w:val="8"/>
        </w:numPr>
        <w:tabs>
          <w:tab w:val="left" w:pos="0"/>
        </w:tabs>
        <w:spacing w:line="360" w:lineRule="auto"/>
        <w:jc w:val="both"/>
        <w:rPr>
          <w:rFonts w:cs="Times New Roman"/>
          <w:sz w:val="24"/>
          <w:szCs w:val="24"/>
        </w:rPr>
      </w:pPr>
      <w:r>
        <w:rPr>
          <w:rFonts w:cs="Times New Roman"/>
          <w:sz w:val="24"/>
          <w:szCs w:val="24"/>
        </w:rPr>
        <w:t>Zaangażowanie uczniów w zajęcia i rozgrywkę</w:t>
      </w:r>
    </w:p>
    <w:p w14:paraId="4E261275" w14:textId="77777777" w:rsidR="00540B28" w:rsidRDefault="00540B28" w:rsidP="00540B28">
      <w:pPr>
        <w:tabs>
          <w:tab w:val="left" w:pos="0"/>
        </w:tabs>
        <w:spacing w:line="360" w:lineRule="auto"/>
        <w:jc w:val="both"/>
        <w:rPr>
          <w:rFonts w:cs="Times New Roman"/>
          <w:sz w:val="24"/>
          <w:szCs w:val="24"/>
          <w:u w:val="single"/>
        </w:rPr>
      </w:pPr>
      <w:r w:rsidRPr="008306B6">
        <w:rPr>
          <w:rFonts w:cs="Times New Roman"/>
          <w:sz w:val="24"/>
          <w:szCs w:val="24"/>
          <w:u w:val="single"/>
        </w:rPr>
        <w:t>Wpływ na uczniów:</w:t>
      </w:r>
    </w:p>
    <w:p w14:paraId="2E2DCDE8" w14:textId="4D141E6D" w:rsidR="00495F53" w:rsidRPr="00495F53" w:rsidRDefault="00495F53" w:rsidP="00495F53">
      <w:pPr>
        <w:tabs>
          <w:tab w:val="left" w:pos="0"/>
        </w:tabs>
        <w:spacing w:after="0"/>
        <w:jc w:val="both"/>
        <w:rPr>
          <w:rFonts w:cs="Times New Roman"/>
          <w:sz w:val="24"/>
          <w:szCs w:val="24"/>
        </w:rPr>
      </w:pPr>
      <w:r w:rsidRPr="00495F53">
        <w:rPr>
          <w:rFonts w:cs="Times New Roman"/>
          <w:sz w:val="24"/>
          <w:szCs w:val="24"/>
        </w:rPr>
        <w:t>-lepsze poznanie siebie, swoich umiejętności, predyspozycji</w:t>
      </w:r>
    </w:p>
    <w:p w14:paraId="2E40FA0D" w14:textId="0E2CB2A0" w:rsidR="00495F53" w:rsidRPr="00495F53" w:rsidRDefault="00495F53" w:rsidP="00495F53">
      <w:pPr>
        <w:tabs>
          <w:tab w:val="left" w:pos="0"/>
        </w:tabs>
        <w:spacing w:after="0"/>
        <w:jc w:val="both"/>
        <w:rPr>
          <w:rFonts w:cs="Times New Roman"/>
          <w:sz w:val="24"/>
          <w:szCs w:val="24"/>
        </w:rPr>
      </w:pPr>
      <w:r w:rsidRPr="00495F53">
        <w:rPr>
          <w:rFonts w:cs="Times New Roman"/>
          <w:sz w:val="24"/>
          <w:szCs w:val="24"/>
        </w:rPr>
        <w:t>-podnoszenie samooceny</w:t>
      </w:r>
    </w:p>
    <w:p w14:paraId="17E02D0B" w14:textId="7287E61D" w:rsidR="00495F53" w:rsidRPr="00495F53" w:rsidRDefault="00495F53" w:rsidP="00495F53">
      <w:pPr>
        <w:tabs>
          <w:tab w:val="left" w:pos="0"/>
        </w:tabs>
        <w:spacing w:after="0"/>
        <w:jc w:val="both"/>
        <w:rPr>
          <w:rFonts w:cs="Times New Roman"/>
          <w:sz w:val="24"/>
          <w:szCs w:val="24"/>
        </w:rPr>
      </w:pPr>
      <w:r w:rsidRPr="00495F53">
        <w:rPr>
          <w:rFonts w:cs="Times New Roman"/>
          <w:sz w:val="24"/>
          <w:szCs w:val="24"/>
        </w:rPr>
        <w:t>- podnoszenie kompetencji społecznych, umiejętności komunikacyjnych</w:t>
      </w:r>
    </w:p>
    <w:p w14:paraId="024D822F" w14:textId="13008A76" w:rsidR="00495F53" w:rsidRDefault="00495F53" w:rsidP="00495F53">
      <w:pPr>
        <w:tabs>
          <w:tab w:val="left" w:pos="0"/>
        </w:tabs>
        <w:spacing w:after="0"/>
        <w:jc w:val="both"/>
        <w:rPr>
          <w:rFonts w:cs="Times New Roman"/>
          <w:sz w:val="24"/>
          <w:szCs w:val="24"/>
        </w:rPr>
      </w:pPr>
      <w:r w:rsidRPr="00495F53">
        <w:rPr>
          <w:rFonts w:cs="Times New Roman"/>
          <w:sz w:val="24"/>
          <w:szCs w:val="24"/>
        </w:rPr>
        <w:t>-lepsze integracja</w:t>
      </w:r>
      <w:r>
        <w:rPr>
          <w:rFonts w:cs="Times New Roman"/>
          <w:sz w:val="24"/>
          <w:szCs w:val="24"/>
        </w:rPr>
        <w:t xml:space="preserve"> rówieśnicza</w:t>
      </w:r>
    </w:p>
    <w:p w14:paraId="435AF1F1" w14:textId="07BE1C82" w:rsidR="00495F53" w:rsidRDefault="00495F53" w:rsidP="00495F53">
      <w:pPr>
        <w:tabs>
          <w:tab w:val="left" w:pos="0"/>
        </w:tabs>
        <w:spacing w:after="0"/>
        <w:jc w:val="both"/>
        <w:rPr>
          <w:rFonts w:cs="Times New Roman"/>
          <w:sz w:val="24"/>
          <w:szCs w:val="24"/>
        </w:rPr>
      </w:pPr>
      <w:r>
        <w:rPr>
          <w:rFonts w:cs="Times New Roman"/>
          <w:sz w:val="24"/>
          <w:szCs w:val="24"/>
        </w:rPr>
        <w:t>-rozwój kreatywności i indywidualnych umiejętności</w:t>
      </w:r>
    </w:p>
    <w:p w14:paraId="293B1CF1" w14:textId="0E2E7B67" w:rsidR="00495F53" w:rsidRPr="00495F53" w:rsidRDefault="00495F53" w:rsidP="00495F53">
      <w:pPr>
        <w:tabs>
          <w:tab w:val="left" w:pos="0"/>
        </w:tabs>
        <w:spacing w:after="0"/>
        <w:jc w:val="both"/>
        <w:rPr>
          <w:rFonts w:cs="Times New Roman"/>
          <w:sz w:val="24"/>
          <w:szCs w:val="24"/>
        </w:rPr>
      </w:pPr>
      <w:r>
        <w:rPr>
          <w:rFonts w:cs="Times New Roman"/>
          <w:sz w:val="24"/>
          <w:szCs w:val="24"/>
        </w:rPr>
        <w:t>-poprawa i rozwój umiejętności tj. sprawność manualna, logiczne i strategiczne myślenie</w:t>
      </w:r>
    </w:p>
    <w:p w14:paraId="39C41A2A" w14:textId="77777777" w:rsidR="00495F53" w:rsidRDefault="00495F53" w:rsidP="00540B28">
      <w:pPr>
        <w:tabs>
          <w:tab w:val="left" w:pos="0"/>
        </w:tabs>
        <w:spacing w:line="360" w:lineRule="auto"/>
        <w:jc w:val="both"/>
        <w:rPr>
          <w:rFonts w:cs="Times New Roman"/>
          <w:sz w:val="24"/>
          <w:szCs w:val="24"/>
          <w:u w:val="single"/>
        </w:rPr>
      </w:pPr>
    </w:p>
    <w:p w14:paraId="259EFEDA" w14:textId="77777777" w:rsidR="00540B28" w:rsidRPr="008306B6" w:rsidRDefault="00540B28" w:rsidP="00540B28">
      <w:pPr>
        <w:tabs>
          <w:tab w:val="left" w:pos="0"/>
        </w:tabs>
        <w:spacing w:line="360" w:lineRule="auto"/>
        <w:jc w:val="both"/>
        <w:rPr>
          <w:rFonts w:cs="Times New Roman"/>
          <w:sz w:val="24"/>
          <w:szCs w:val="24"/>
          <w:u w:val="single"/>
        </w:rPr>
      </w:pPr>
      <w:r w:rsidRPr="008306B6">
        <w:rPr>
          <w:rFonts w:cs="Times New Roman"/>
          <w:sz w:val="24"/>
          <w:szCs w:val="24"/>
          <w:u w:val="single"/>
        </w:rPr>
        <w:t>Wpływ na pracę szkoły:</w:t>
      </w:r>
    </w:p>
    <w:p w14:paraId="5FA3BDB2" w14:textId="4966B639" w:rsidR="00F8481F" w:rsidRDefault="00E51FEF" w:rsidP="00540B28">
      <w:pPr>
        <w:pStyle w:val="Akapitzlist"/>
        <w:numPr>
          <w:ilvl w:val="0"/>
          <w:numId w:val="10"/>
        </w:numPr>
        <w:tabs>
          <w:tab w:val="left" w:pos="0"/>
        </w:tabs>
        <w:spacing w:line="360" w:lineRule="auto"/>
        <w:jc w:val="both"/>
        <w:rPr>
          <w:rFonts w:cs="Times New Roman"/>
          <w:sz w:val="24"/>
          <w:szCs w:val="24"/>
        </w:rPr>
      </w:pPr>
      <w:r w:rsidRPr="008306B6">
        <w:rPr>
          <w:rFonts w:cs="Times New Roman"/>
          <w:sz w:val="24"/>
          <w:szCs w:val="24"/>
        </w:rPr>
        <w:t xml:space="preserve">Podnoszenie jakości pracy szkoły poprzez </w:t>
      </w:r>
      <w:r w:rsidR="00495F53">
        <w:rPr>
          <w:rFonts w:cs="Times New Roman"/>
          <w:sz w:val="24"/>
          <w:szCs w:val="24"/>
        </w:rPr>
        <w:t>różnorodne kreatywne rozwiązania dostosowane do indywidualnych potrzeb uczniów</w:t>
      </w:r>
    </w:p>
    <w:p w14:paraId="607C9836" w14:textId="529FE1B6" w:rsidR="00495F53" w:rsidRPr="008306B6" w:rsidRDefault="00495F53" w:rsidP="00540B28">
      <w:pPr>
        <w:pStyle w:val="Akapitzlist"/>
        <w:numPr>
          <w:ilvl w:val="0"/>
          <w:numId w:val="10"/>
        </w:numPr>
        <w:tabs>
          <w:tab w:val="left" w:pos="0"/>
        </w:tabs>
        <w:spacing w:line="360" w:lineRule="auto"/>
        <w:jc w:val="both"/>
        <w:rPr>
          <w:rFonts w:cs="Times New Roman"/>
          <w:sz w:val="24"/>
          <w:szCs w:val="24"/>
        </w:rPr>
      </w:pPr>
      <w:r>
        <w:rPr>
          <w:rFonts w:cs="Times New Roman"/>
          <w:sz w:val="24"/>
          <w:szCs w:val="24"/>
        </w:rPr>
        <w:t>Lepsze możliwości diagnozy potrzeb, umiejętności i funkcjonowania uczniów</w:t>
      </w:r>
    </w:p>
    <w:p w14:paraId="5615FB67" w14:textId="025DB886" w:rsidR="00E51FEF" w:rsidRPr="008306B6" w:rsidRDefault="00E51FEF" w:rsidP="00540B28">
      <w:pPr>
        <w:pStyle w:val="Akapitzlist"/>
        <w:numPr>
          <w:ilvl w:val="0"/>
          <w:numId w:val="10"/>
        </w:numPr>
        <w:tabs>
          <w:tab w:val="left" w:pos="0"/>
        </w:tabs>
        <w:spacing w:line="360" w:lineRule="auto"/>
        <w:jc w:val="both"/>
        <w:rPr>
          <w:rFonts w:cs="Times New Roman"/>
          <w:sz w:val="24"/>
          <w:szCs w:val="24"/>
        </w:rPr>
      </w:pPr>
      <w:r w:rsidRPr="008306B6">
        <w:rPr>
          <w:rFonts w:cs="Times New Roman"/>
          <w:sz w:val="24"/>
          <w:szCs w:val="24"/>
        </w:rPr>
        <w:t xml:space="preserve">Indywidualizacja </w:t>
      </w:r>
      <w:r w:rsidR="00495F53">
        <w:rPr>
          <w:rFonts w:cs="Times New Roman"/>
          <w:sz w:val="24"/>
          <w:szCs w:val="24"/>
        </w:rPr>
        <w:t>podejścia</w:t>
      </w:r>
    </w:p>
    <w:p w14:paraId="245A76AF" w14:textId="77777777" w:rsidR="00E51FEF" w:rsidRPr="008306B6" w:rsidRDefault="00E51FEF" w:rsidP="00540B28">
      <w:pPr>
        <w:pStyle w:val="Akapitzlist"/>
        <w:numPr>
          <w:ilvl w:val="0"/>
          <w:numId w:val="10"/>
        </w:numPr>
        <w:tabs>
          <w:tab w:val="left" w:pos="0"/>
        </w:tabs>
        <w:spacing w:line="360" w:lineRule="auto"/>
        <w:jc w:val="both"/>
        <w:rPr>
          <w:rFonts w:cs="Times New Roman"/>
          <w:sz w:val="24"/>
          <w:szCs w:val="24"/>
        </w:rPr>
      </w:pPr>
      <w:r w:rsidRPr="008306B6">
        <w:rPr>
          <w:rFonts w:cs="Times New Roman"/>
          <w:sz w:val="24"/>
          <w:szCs w:val="24"/>
        </w:rPr>
        <w:t>Promocja szkoły w środowisku</w:t>
      </w:r>
      <w:r w:rsidR="00583FA2" w:rsidRPr="008306B6">
        <w:rPr>
          <w:rFonts w:cs="Times New Roman"/>
          <w:sz w:val="24"/>
          <w:szCs w:val="24"/>
        </w:rPr>
        <w:t xml:space="preserve"> lokalnym i ogólnopolskim</w:t>
      </w:r>
    </w:p>
    <w:p w14:paraId="3D87F05D" w14:textId="77777777" w:rsidR="00E51FEF" w:rsidRPr="008306B6" w:rsidRDefault="00E51FEF" w:rsidP="00E51FEF">
      <w:pPr>
        <w:tabs>
          <w:tab w:val="left" w:pos="0"/>
        </w:tabs>
        <w:spacing w:line="360" w:lineRule="auto"/>
        <w:jc w:val="both"/>
        <w:rPr>
          <w:rFonts w:cs="Times New Roman"/>
          <w:sz w:val="24"/>
          <w:szCs w:val="24"/>
        </w:rPr>
      </w:pPr>
    </w:p>
    <w:p w14:paraId="02A15FD6" w14:textId="77777777" w:rsidR="00E51FEF" w:rsidRPr="00BC0A1D" w:rsidRDefault="00E51FEF" w:rsidP="00E51FEF">
      <w:pPr>
        <w:tabs>
          <w:tab w:val="left" w:pos="0"/>
        </w:tabs>
        <w:spacing w:line="360" w:lineRule="auto"/>
        <w:jc w:val="center"/>
        <w:rPr>
          <w:rFonts w:cs="Times New Roman"/>
          <w:b/>
          <w:color w:val="082566"/>
          <w:sz w:val="36"/>
          <w:szCs w:val="24"/>
        </w:rPr>
      </w:pPr>
      <w:r w:rsidRPr="00BC0A1D">
        <w:rPr>
          <w:rFonts w:cs="Times New Roman"/>
          <w:b/>
          <w:color w:val="082566"/>
          <w:sz w:val="36"/>
          <w:szCs w:val="24"/>
        </w:rPr>
        <w:t>IX. Podsumowanie</w:t>
      </w:r>
    </w:p>
    <w:p w14:paraId="03E64513" w14:textId="613B796A" w:rsidR="009042C9" w:rsidRPr="008306B6" w:rsidRDefault="00E51FEF" w:rsidP="00F8481F">
      <w:pPr>
        <w:tabs>
          <w:tab w:val="left" w:pos="0"/>
        </w:tabs>
        <w:spacing w:line="360" w:lineRule="auto"/>
        <w:jc w:val="both"/>
        <w:rPr>
          <w:rFonts w:cs="Times New Roman"/>
          <w:sz w:val="24"/>
          <w:szCs w:val="24"/>
        </w:rPr>
      </w:pPr>
      <w:r w:rsidRPr="008306B6">
        <w:rPr>
          <w:rFonts w:cs="Times New Roman"/>
          <w:sz w:val="24"/>
          <w:szCs w:val="24"/>
        </w:rPr>
        <w:t xml:space="preserve">Niniejsza innowacja ma na celu zaprezentowanie </w:t>
      </w:r>
      <w:r w:rsidR="00AC243B" w:rsidRPr="008306B6">
        <w:rPr>
          <w:rFonts w:cs="Times New Roman"/>
          <w:sz w:val="24"/>
          <w:szCs w:val="24"/>
        </w:rPr>
        <w:t xml:space="preserve">korzyści płynących z </w:t>
      </w:r>
      <w:r w:rsidR="00495F53">
        <w:rPr>
          <w:rFonts w:cs="Times New Roman"/>
          <w:sz w:val="24"/>
          <w:szCs w:val="24"/>
        </w:rPr>
        <w:t xml:space="preserve">kreatywnych rozwiązań w pracy z uczniami ze SPE. Wciągająca dla młodych ludzi gra RPG pozwala kształtować różnorodne kluczowe umiejętności społeczne i </w:t>
      </w:r>
      <w:proofErr w:type="spellStart"/>
      <w:r w:rsidR="00495F53">
        <w:rPr>
          <w:rFonts w:cs="Times New Roman"/>
          <w:sz w:val="24"/>
          <w:szCs w:val="24"/>
        </w:rPr>
        <w:t>intrapersonalne</w:t>
      </w:r>
      <w:proofErr w:type="spellEnd"/>
      <w:r w:rsidR="00495F53">
        <w:rPr>
          <w:rFonts w:cs="Times New Roman"/>
          <w:sz w:val="24"/>
          <w:szCs w:val="24"/>
        </w:rPr>
        <w:t>. Pozwala tez lepiej poznać samego siebie i poprawić samoocenę uczniów oraz ich integrację w grupie rówieśniczej.</w:t>
      </w:r>
    </w:p>
    <w:p w14:paraId="33F4A373" w14:textId="77777777" w:rsidR="00357807" w:rsidRDefault="00357807" w:rsidP="00A24620">
      <w:pPr>
        <w:tabs>
          <w:tab w:val="left" w:pos="0"/>
        </w:tabs>
        <w:spacing w:line="360" w:lineRule="auto"/>
        <w:jc w:val="both"/>
        <w:rPr>
          <w:rFonts w:cs="Times New Roman"/>
          <w:b/>
          <w:sz w:val="24"/>
          <w:szCs w:val="24"/>
        </w:rPr>
      </w:pPr>
    </w:p>
    <w:p w14:paraId="4B2F506E" w14:textId="77777777" w:rsidR="00357807" w:rsidRDefault="00357807" w:rsidP="00A24620">
      <w:pPr>
        <w:tabs>
          <w:tab w:val="left" w:pos="0"/>
        </w:tabs>
        <w:spacing w:line="360" w:lineRule="auto"/>
        <w:jc w:val="both"/>
        <w:rPr>
          <w:rFonts w:cs="Times New Roman"/>
          <w:b/>
          <w:sz w:val="24"/>
          <w:szCs w:val="24"/>
        </w:rPr>
      </w:pPr>
    </w:p>
    <w:p w14:paraId="712D587F" w14:textId="645D9983" w:rsidR="00E51FEF" w:rsidRPr="008306B6" w:rsidRDefault="00E51FEF" w:rsidP="00A24620">
      <w:pPr>
        <w:tabs>
          <w:tab w:val="left" w:pos="0"/>
        </w:tabs>
        <w:spacing w:line="360" w:lineRule="auto"/>
        <w:jc w:val="both"/>
        <w:rPr>
          <w:rFonts w:cs="Times New Roman"/>
          <w:b/>
          <w:sz w:val="24"/>
          <w:szCs w:val="24"/>
        </w:rPr>
      </w:pPr>
    </w:p>
    <w:p w14:paraId="73A9020F" w14:textId="77777777" w:rsidR="00EE5039" w:rsidRPr="008306B6" w:rsidRDefault="00EE5039" w:rsidP="00FF1BC0">
      <w:pPr>
        <w:tabs>
          <w:tab w:val="left" w:pos="0"/>
        </w:tabs>
        <w:jc w:val="both"/>
        <w:rPr>
          <w:rFonts w:cs="Times New Roman"/>
          <w:sz w:val="28"/>
          <w:szCs w:val="28"/>
        </w:rPr>
      </w:pPr>
    </w:p>
    <w:sectPr w:rsidR="00EE5039" w:rsidRPr="008306B6" w:rsidSect="00357807">
      <w:headerReference w:type="default" r:id="rId9"/>
      <w:footerReference w:type="default" r:id="rId10"/>
      <w:headerReference w:type="first" r:id="rId11"/>
      <w:footerReference w:type="first" r:id="rId12"/>
      <w:pgSz w:w="11906" w:h="16838"/>
      <w:pgMar w:top="1701" w:right="1416" w:bottom="993" w:left="1417"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5F95" w14:textId="77777777" w:rsidR="00D411E9" w:rsidRDefault="00D411E9" w:rsidP="002E2125">
      <w:pPr>
        <w:spacing w:after="0" w:line="240" w:lineRule="auto"/>
      </w:pPr>
      <w:r>
        <w:separator/>
      </w:r>
    </w:p>
  </w:endnote>
  <w:endnote w:type="continuationSeparator" w:id="0">
    <w:p w14:paraId="2FF85154" w14:textId="77777777" w:rsidR="00D411E9" w:rsidRDefault="00D411E9" w:rsidP="002E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095F" w14:textId="61FB9DFB" w:rsidR="00715149" w:rsidRDefault="00715149" w:rsidP="00546F1C">
    <w:pPr>
      <w:pStyle w:val="Stopka"/>
      <w:rPr>
        <w:rFonts w:asciiTheme="majorHAnsi" w:eastAsiaTheme="majorEastAsia" w:hAnsiTheme="majorHAnsi" w:cstheme="majorBidi"/>
        <w:sz w:val="28"/>
        <w:szCs w:val="28"/>
      </w:rPr>
    </w:pPr>
  </w:p>
  <w:p w14:paraId="2BAF3D15" w14:textId="77777777" w:rsidR="00715149" w:rsidRDefault="00715149" w:rsidP="0053294E">
    <w:pPr>
      <w:pStyle w:val="Stopk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173F" w14:textId="77777777" w:rsidR="00715149" w:rsidRDefault="00715149">
    <w:pPr>
      <w:pStyle w:val="Stopka"/>
      <w:jc w:val="right"/>
      <w:rPr>
        <w:rFonts w:asciiTheme="majorHAnsi" w:eastAsiaTheme="majorEastAsia" w:hAnsiTheme="majorHAnsi" w:cstheme="majorBidi"/>
        <w:sz w:val="28"/>
        <w:szCs w:val="28"/>
      </w:rPr>
    </w:pPr>
  </w:p>
  <w:p w14:paraId="3C579CCF" w14:textId="1FE5107A" w:rsidR="00715149" w:rsidRDefault="0071514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BA8C6" w14:textId="77777777" w:rsidR="00D411E9" w:rsidRDefault="00D411E9" w:rsidP="002E2125">
      <w:pPr>
        <w:spacing w:after="0" w:line="240" w:lineRule="auto"/>
      </w:pPr>
      <w:r>
        <w:separator/>
      </w:r>
    </w:p>
  </w:footnote>
  <w:footnote w:type="continuationSeparator" w:id="0">
    <w:p w14:paraId="44145747" w14:textId="77777777" w:rsidR="00D411E9" w:rsidRDefault="00D411E9" w:rsidP="002E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9947" w14:textId="2814170C" w:rsidR="00E27FB8" w:rsidRPr="00E27FB8" w:rsidRDefault="00E27FB8" w:rsidP="00546F1C">
    <w:pPr>
      <w:spacing w:after="160" w:line="264" w:lineRule="auto"/>
      <w:ind w:hanging="426"/>
      <w:jc w:val="center"/>
      <w:rPr>
        <w:sz w:val="20"/>
        <w:szCs w:val="20"/>
      </w:rPr>
    </w:pPr>
  </w:p>
  <w:p w14:paraId="4FCB3BB1" w14:textId="77777777" w:rsidR="00E27FB8" w:rsidRDefault="00E27FB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B3B6" w14:textId="1B3E8D38" w:rsidR="00E27FB8" w:rsidRPr="00BC0A1D" w:rsidRDefault="00717EE3" w:rsidP="00546F1C">
    <w:pPr>
      <w:pStyle w:val="Nagwek"/>
      <w:rPr>
        <w:rFonts w:cs="Times New Roman"/>
        <w:i/>
      </w:rPr>
    </w:pPr>
    <w:r w:rsidRPr="00BC0A1D">
      <w:rPr>
        <w:rFonts w:cs="Times New Roman"/>
        <w:i/>
      </w:rPr>
      <w:t xml:space="preserve">Załącznik do uchwały </w:t>
    </w:r>
    <w:r w:rsidR="00E27FB8" w:rsidRPr="00BC0A1D">
      <w:rPr>
        <w:rFonts w:cs="Times New Roman"/>
        <w:i/>
      </w:rPr>
      <w:t xml:space="preserve">Rady </w:t>
    </w:r>
    <w:r w:rsidR="00546F1C">
      <w:rPr>
        <w:rFonts w:cs="Times New Roman"/>
        <w:i/>
      </w:rPr>
      <w:t>Pedagogicznej Szkoły Podstawowej im. Marszałka Józefa Piłsudskiego w Gałkowie Dużym</w:t>
    </w:r>
  </w:p>
  <w:p w14:paraId="022A3ABE" w14:textId="77777777" w:rsidR="00E27FB8" w:rsidRDefault="00E27F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76A"/>
    <w:multiLevelType w:val="hybridMultilevel"/>
    <w:tmpl w:val="1EA029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AF0727"/>
    <w:multiLevelType w:val="multilevel"/>
    <w:tmpl w:val="111E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706A2"/>
    <w:multiLevelType w:val="hybridMultilevel"/>
    <w:tmpl w:val="4B289166"/>
    <w:lvl w:ilvl="0" w:tplc="BFB0774E">
      <w:start w:val="1"/>
      <w:numFmt w:val="upperRoman"/>
      <w:lvlText w:val="%1."/>
      <w:lvlJc w:val="left"/>
      <w:pPr>
        <w:ind w:left="4440" w:hanging="720"/>
      </w:pPr>
      <w:rPr>
        <w:rFonts w:hint="default"/>
      </w:rPr>
    </w:lvl>
    <w:lvl w:ilvl="1" w:tplc="04150019" w:tentative="1">
      <w:start w:val="1"/>
      <w:numFmt w:val="lowerLetter"/>
      <w:lvlText w:val="%2."/>
      <w:lvlJc w:val="left"/>
      <w:pPr>
        <w:ind w:left="4800" w:hanging="360"/>
      </w:pPr>
    </w:lvl>
    <w:lvl w:ilvl="2" w:tplc="0415001B" w:tentative="1">
      <w:start w:val="1"/>
      <w:numFmt w:val="lowerRoman"/>
      <w:lvlText w:val="%3."/>
      <w:lvlJc w:val="right"/>
      <w:pPr>
        <w:ind w:left="5520" w:hanging="180"/>
      </w:pPr>
    </w:lvl>
    <w:lvl w:ilvl="3" w:tplc="0415000F" w:tentative="1">
      <w:start w:val="1"/>
      <w:numFmt w:val="decimal"/>
      <w:lvlText w:val="%4."/>
      <w:lvlJc w:val="left"/>
      <w:pPr>
        <w:ind w:left="6240" w:hanging="360"/>
      </w:pPr>
    </w:lvl>
    <w:lvl w:ilvl="4" w:tplc="04150019" w:tentative="1">
      <w:start w:val="1"/>
      <w:numFmt w:val="lowerLetter"/>
      <w:lvlText w:val="%5."/>
      <w:lvlJc w:val="left"/>
      <w:pPr>
        <w:ind w:left="6960" w:hanging="360"/>
      </w:pPr>
    </w:lvl>
    <w:lvl w:ilvl="5" w:tplc="0415001B" w:tentative="1">
      <w:start w:val="1"/>
      <w:numFmt w:val="lowerRoman"/>
      <w:lvlText w:val="%6."/>
      <w:lvlJc w:val="right"/>
      <w:pPr>
        <w:ind w:left="7680" w:hanging="180"/>
      </w:pPr>
    </w:lvl>
    <w:lvl w:ilvl="6" w:tplc="0415000F" w:tentative="1">
      <w:start w:val="1"/>
      <w:numFmt w:val="decimal"/>
      <w:lvlText w:val="%7."/>
      <w:lvlJc w:val="left"/>
      <w:pPr>
        <w:ind w:left="8400" w:hanging="360"/>
      </w:pPr>
    </w:lvl>
    <w:lvl w:ilvl="7" w:tplc="04150019" w:tentative="1">
      <w:start w:val="1"/>
      <w:numFmt w:val="lowerLetter"/>
      <w:lvlText w:val="%8."/>
      <w:lvlJc w:val="left"/>
      <w:pPr>
        <w:ind w:left="9120" w:hanging="360"/>
      </w:pPr>
    </w:lvl>
    <w:lvl w:ilvl="8" w:tplc="0415001B" w:tentative="1">
      <w:start w:val="1"/>
      <w:numFmt w:val="lowerRoman"/>
      <w:lvlText w:val="%9."/>
      <w:lvlJc w:val="right"/>
      <w:pPr>
        <w:ind w:left="9840" w:hanging="180"/>
      </w:pPr>
    </w:lvl>
  </w:abstractNum>
  <w:abstractNum w:abstractNumId="3" w15:restartNumberingAfterBreak="0">
    <w:nsid w:val="1C855CE7"/>
    <w:multiLevelType w:val="hybridMultilevel"/>
    <w:tmpl w:val="36A4A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1A08A7"/>
    <w:multiLevelType w:val="hybridMultilevel"/>
    <w:tmpl w:val="CF683F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3F70C9"/>
    <w:multiLevelType w:val="hybridMultilevel"/>
    <w:tmpl w:val="41AA77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8073413"/>
    <w:multiLevelType w:val="hybridMultilevel"/>
    <w:tmpl w:val="02BAD9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AA0401"/>
    <w:multiLevelType w:val="hybridMultilevel"/>
    <w:tmpl w:val="93EE88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567889"/>
    <w:multiLevelType w:val="hybridMultilevel"/>
    <w:tmpl w:val="F65E3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7A277E"/>
    <w:multiLevelType w:val="hybridMultilevel"/>
    <w:tmpl w:val="9D3ED1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B47E84"/>
    <w:multiLevelType w:val="hybridMultilevel"/>
    <w:tmpl w:val="A2F2A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996B73"/>
    <w:multiLevelType w:val="hybridMultilevel"/>
    <w:tmpl w:val="7DCC5CB2"/>
    <w:lvl w:ilvl="0" w:tplc="04E05C1E">
      <w:start w:val="1"/>
      <w:numFmt w:val="upperRoman"/>
      <w:lvlText w:val="%1."/>
      <w:lvlJc w:val="left"/>
      <w:pPr>
        <w:ind w:left="4380" w:hanging="720"/>
      </w:pPr>
      <w:rPr>
        <w:rFonts w:hint="default"/>
      </w:rPr>
    </w:lvl>
    <w:lvl w:ilvl="1" w:tplc="04150019" w:tentative="1">
      <w:start w:val="1"/>
      <w:numFmt w:val="lowerLetter"/>
      <w:lvlText w:val="%2."/>
      <w:lvlJc w:val="left"/>
      <w:pPr>
        <w:ind w:left="4740" w:hanging="360"/>
      </w:pPr>
    </w:lvl>
    <w:lvl w:ilvl="2" w:tplc="0415001B" w:tentative="1">
      <w:start w:val="1"/>
      <w:numFmt w:val="lowerRoman"/>
      <w:lvlText w:val="%3."/>
      <w:lvlJc w:val="right"/>
      <w:pPr>
        <w:ind w:left="5460" w:hanging="180"/>
      </w:pPr>
    </w:lvl>
    <w:lvl w:ilvl="3" w:tplc="0415000F" w:tentative="1">
      <w:start w:val="1"/>
      <w:numFmt w:val="decimal"/>
      <w:lvlText w:val="%4."/>
      <w:lvlJc w:val="left"/>
      <w:pPr>
        <w:ind w:left="6180" w:hanging="360"/>
      </w:pPr>
    </w:lvl>
    <w:lvl w:ilvl="4" w:tplc="04150019" w:tentative="1">
      <w:start w:val="1"/>
      <w:numFmt w:val="lowerLetter"/>
      <w:lvlText w:val="%5."/>
      <w:lvlJc w:val="left"/>
      <w:pPr>
        <w:ind w:left="6900" w:hanging="360"/>
      </w:pPr>
    </w:lvl>
    <w:lvl w:ilvl="5" w:tplc="0415001B" w:tentative="1">
      <w:start w:val="1"/>
      <w:numFmt w:val="lowerRoman"/>
      <w:lvlText w:val="%6."/>
      <w:lvlJc w:val="right"/>
      <w:pPr>
        <w:ind w:left="7620" w:hanging="180"/>
      </w:pPr>
    </w:lvl>
    <w:lvl w:ilvl="6" w:tplc="0415000F" w:tentative="1">
      <w:start w:val="1"/>
      <w:numFmt w:val="decimal"/>
      <w:lvlText w:val="%7."/>
      <w:lvlJc w:val="left"/>
      <w:pPr>
        <w:ind w:left="8340" w:hanging="360"/>
      </w:pPr>
    </w:lvl>
    <w:lvl w:ilvl="7" w:tplc="04150019" w:tentative="1">
      <w:start w:val="1"/>
      <w:numFmt w:val="lowerLetter"/>
      <w:lvlText w:val="%8."/>
      <w:lvlJc w:val="left"/>
      <w:pPr>
        <w:ind w:left="9060" w:hanging="360"/>
      </w:pPr>
    </w:lvl>
    <w:lvl w:ilvl="8" w:tplc="0415001B" w:tentative="1">
      <w:start w:val="1"/>
      <w:numFmt w:val="lowerRoman"/>
      <w:lvlText w:val="%9."/>
      <w:lvlJc w:val="right"/>
      <w:pPr>
        <w:ind w:left="9780" w:hanging="180"/>
      </w:pPr>
    </w:lvl>
  </w:abstractNum>
  <w:abstractNum w:abstractNumId="12" w15:restartNumberingAfterBreak="0">
    <w:nsid w:val="75516C2B"/>
    <w:multiLevelType w:val="hybridMultilevel"/>
    <w:tmpl w:val="B3568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4"/>
  </w:num>
  <w:num w:numId="6">
    <w:abstractNumId w:val="6"/>
  </w:num>
  <w:num w:numId="7">
    <w:abstractNumId w:val="12"/>
  </w:num>
  <w:num w:numId="8">
    <w:abstractNumId w:val="0"/>
  </w:num>
  <w:num w:numId="9">
    <w:abstractNumId w:val="9"/>
  </w:num>
  <w:num w:numId="10">
    <w:abstractNumId w:val="7"/>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25"/>
    <w:rsid w:val="000006C5"/>
    <w:rsid w:val="00020BDD"/>
    <w:rsid w:val="00055E65"/>
    <w:rsid w:val="00064D09"/>
    <w:rsid w:val="000F0AD4"/>
    <w:rsid w:val="001A2A1D"/>
    <w:rsid w:val="00200665"/>
    <w:rsid w:val="0023323F"/>
    <w:rsid w:val="002841E7"/>
    <w:rsid w:val="002C13E8"/>
    <w:rsid w:val="002E2125"/>
    <w:rsid w:val="00315231"/>
    <w:rsid w:val="00357807"/>
    <w:rsid w:val="0036022A"/>
    <w:rsid w:val="003E45CE"/>
    <w:rsid w:val="003F02AD"/>
    <w:rsid w:val="003F7B8B"/>
    <w:rsid w:val="004200D9"/>
    <w:rsid w:val="004414F6"/>
    <w:rsid w:val="00484990"/>
    <w:rsid w:val="00490761"/>
    <w:rsid w:val="00495F53"/>
    <w:rsid w:val="0053294E"/>
    <w:rsid w:val="00540B28"/>
    <w:rsid w:val="00546F1C"/>
    <w:rsid w:val="00583FA2"/>
    <w:rsid w:val="005E3FCA"/>
    <w:rsid w:val="006244FB"/>
    <w:rsid w:val="006507C9"/>
    <w:rsid w:val="006A42C5"/>
    <w:rsid w:val="006E1265"/>
    <w:rsid w:val="006E3288"/>
    <w:rsid w:val="006F4662"/>
    <w:rsid w:val="00715149"/>
    <w:rsid w:val="00717EE3"/>
    <w:rsid w:val="007532BA"/>
    <w:rsid w:val="00775B51"/>
    <w:rsid w:val="00794185"/>
    <w:rsid w:val="008306B6"/>
    <w:rsid w:val="008345ED"/>
    <w:rsid w:val="00866837"/>
    <w:rsid w:val="008A25C6"/>
    <w:rsid w:val="009042C9"/>
    <w:rsid w:val="0091341B"/>
    <w:rsid w:val="00950C2D"/>
    <w:rsid w:val="0097629D"/>
    <w:rsid w:val="009D1599"/>
    <w:rsid w:val="009E775D"/>
    <w:rsid w:val="00A05C3C"/>
    <w:rsid w:val="00A24620"/>
    <w:rsid w:val="00A553A7"/>
    <w:rsid w:val="00AC243B"/>
    <w:rsid w:val="00AF7CEE"/>
    <w:rsid w:val="00B36E86"/>
    <w:rsid w:val="00B44BE6"/>
    <w:rsid w:val="00B73948"/>
    <w:rsid w:val="00B85926"/>
    <w:rsid w:val="00BC0A1D"/>
    <w:rsid w:val="00C66870"/>
    <w:rsid w:val="00C755A8"/>
    <w:rsid w:val="00CA739D"/>
    <w:rsid w:val="00CC6466"/>
    <w:rsid w:val="00D411E9"/>
    <w:rsid w:val="00D92F67"/>
    <w:rsid w:val="00DB4D07"/>
    <w:rsid w:val="00E07F0B"/>
    <w:rsid w:val="00E2415B"/>
    <w:rsid w:val="00E27FB8"/>
    <w:rsid w:val="00E35B60"/>
    <w:rsid w:val="00E400AC"/>
    <w:rsid w:val="00E50FB3"/>
    <w:rsid w:val="00E51FEF"/>
    <w:rsid w:val="00EA62E9"/>
    <w:rsid w:val="00EB52CF"/>
    <w:rsid w:val="00EC44ED"/>
    <w:rsid w:val="00EC544B"/>
    <w:rsid w:val="00EE5039"/>
    <w:rsid w:val="00EE72CD"/>
    <w:rsid w:val="00F073A9"/>
    <w:rsid w:val="00F8481F"/>
    <w:rsid w:val="00FB0B6D"/>
    <w:rsid w:val="00FC63D7"/>
    <w:rsid w:val="00FD6BA2"/>
    <w:rsid w:val="00FF1BC0"/>
    <w:rsid w:val="00FF1EE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C328C"/>
  <w15:docId w15:val="{607F4D0A-D55D-4173-A0AE-883E1EBE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125"/>
  </w:style>
  <w:style w:type="paragraph" w:styleId="Stopka">
    <w:name w:val="footer"/>
    <w:basedOn w:val="Normalny"/>
    <w:link w:val="StopkaZnak"/>
    <w:uiPriority w:val="99"/>
    <w:unhideWhenUsed/>
    <w:rsid w:val="002E2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125"/>
  </w:style>
  <w:style w:type="paragraph" w:styleId="Tekstdymka">
    <w:name w:val="Balloon Text"/>
    <w:basedOn w:val="Normalny"/>
    <w:link w:val="TekstdymkaZnak"/>
    <w:uiPriority w:val="99"/>
    <w:semiHidden/>
    <w:unhideWhenUsed/>
    <w:rsid w:val="002E2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125"/>
    <w:rPr>
      <w:rFonts w:ascii="Tahoma" w:hAnsi="Tahoma" w:cs="Tahoma"/>
      <w:sz w:val="16"/>
      <w:szCs w:val="16"/>
    </w:rPr>
  </w:style>
  <w:style w:type="paragraph" w:styleId="Akapitzlist">
    <w:name w:val="List Paragraph"/>
    <w:basedOn w:val="Normalny"/>
    <w:uiPriority w:val="34"/>
    <w:qFormat/>
    <w:rsid w:val="00EB52CF"/>
    <w:pPr>
      <w:ind w:left="720"/>
      <w:contextualSpacing/>
    </w:pPr>
  </w:style>
  <w:style w:type="character" w:customStyle="1" w:styleId="apple-converted-space">
    <w:name w:val="apple-converted-space"/>
    <w:basedOn w:val="Domylnaczcionkaakapitu"/>
    <w:rsid w:val="00B36E86"/>
  </w:style>
  <w:style w:type="paragraph" w:styleId="NormalnyWeb">
    <w:name w:val="Normal (Web)"/>
    <w:basedOn w:val="Normalny"/>
    <w:uiPriority w:val="99"/>
    <w:unhideWhenUsed/>
    <w:rsid w:val="00B36E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5039"/>
    <w:rPr>
      <w:color w:val="0000FF" w:themeColor="hyperlink"/>
      <w:u w:val="single"/>
    </w:rPr>
  </w:style>
  <w:style w:type="character" w:styleId="UyteHipercze">
    <w:name w:val="FollowedHyperlink"/>
    <w:basedOn w:val="Domylnaczcionkaakapitu"/>
    <w:uiPriority w:val="99"/>
    <w:semiHidden/>
    <w:unhideWhenUsed/>
    <w:rsid w:val="00EC44ED"/>
    <w:rPr>
      <w:color w:val="800080" w:themeColor="followedHyperlink"/>
      <w:u w:val="single"/>
    </w:rPr>
  </w:style>
  <w:style w:type="paragraph" w:styleId="Bezodstpw">
    <w:name w:val="No Spacing"/>
    <w:link w:val="BezodstpwZnak"/>
    <w:uiPriority w:val="1"/>
    <w:qFormat/>
    <w:rsid w:val="00FD6BA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D6BA2"/>
    <w:rPr>
      <w:rFonts w:eastAsiaTheme="minorEastAsia"/>
      <w:lang w:eastAsia="pl-PL"/>
    </w:rPr>
  </w:style>
  <w:style w:type="paragraph" w:styleId="Tytu">
    <w:name w:val="Title"/>
    <w:basedOn w:val="Normalny"/>
    <w:next w:val="Normalny"/>
    <w:link w:val="TytuZnak"/>
    <w:uiPriority w:val="10"/>
    <w:qFormat/>
    <w:rsid w:val="00FD6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FD6BA2"/>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FD6BA2"/>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FD6BA2"/>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osta%C4%87_gr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A98F-E169-42B7-A825-3FF72DF0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7515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tytuł innowacji’</vt:lpstr>
    </vt:vector>
  </TitlesOfParts>
  <Company>Toshiba</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innowacji’</dc:title>
  <dc:creator>justynamak</dc:creator>
  <cp:lastModifiedBy>48660</cp:lastModifiedBy>
  <cp:revision>2</cp:revision>
  <cp:lastPrinted>2015-05-14T18:15:00Z</cp:lastPrinted>
  <dcterms:created xsi:type="dcterms:W3CDTF">2019-12-15T20:02:00Z</dcterms:created>
  <dcterms:modified xsi:type="dcterms:W3CDTF">2019-12-15T20:02:00Z</dcterms:modified>
</cp:coreProperties>
</file>